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5250E">
      <w:pPr>
        <w:jc w:val="center"/>
        <w:rPr>
          <w:rFonts w:ascii="黑体" w:hAnsi="黑体" w:eastAsia="黑体"/>
          <w:b/>
          <w:color w:val="FF0000"/>
          <w:sz w:val="36"/>
          <w:szCs w:val="36"/>
        </w:rPr>
      </w:pPr>
      <w:r>
        <w:rPr>
          <w:rFonts w:hint="eastAsia" w:ascii="黑体" w:hAnsi="黑体" w:eastAsia="黑体"/>
          <w:b/>
          <w:color w:val="FF0000"/>
          <w:sz w:val="36"/>
          <w:szCs w:val="36"/>
        </w:rPr>
        <w:t>202</w:t>
      </w:r>
      <w:r>
        <w:rPr>
          <w:rFonts w:hint="eastAsia" w:ascii="黑体" w:hAnsi="黑体" w:eastAsia="黑体"/>
          <w:b/>
          <w:color w:val="FF0000"/>
          <w:sz w:val="36"/>
          <w:szCs w:val="36"/>
          <w:lang w:val="en-US" w:eastAsia="zh-CN"/>
        </w:rPr>
        <w:t>6</w:t>
      </w:r>
      <w:r>
        <w:rPr>
          <w:rFonts w:hint="eastAsia" w:ascii="黑体" w:hAnsi="黑体" w:eastAsia="黑体"/>
          <w:b/>
          <w:color w:val="FF0000"/>
          <w:sz w:val="36"/>
          <w:szCs w:val="36"/>
        </w:rPr>
        <w:t>中国计算机实践教育学术会议</w:t>
      </w:r>
      <w:r>
        <w:rPr>
          <w:rFonts w:ascii="黑体" w:hAnsi="黑体" w:eastAsia="黑体"/>
          <w:b/>
          <w:color w:val="FF0000"/>
          <w:sz w:val="36"/>
          <w:szCs w:val="36"/>
        </w:rPr>
        <w:t>（CPEC20</w:t>
      </w:r>
      <w:r>
        <w:rPr>
          <w:rFonts w:hint="eastAsia" w:ascii="黑体" w:hAnsi="黑体" w:eastAsia="黑体"/>
          <w:b/>
          <w:color w:val="FF0000"/>
          <w:sz w:val="36"/>
          <w:szCs w:val="36"/>
        </w:rPr>
        <w:t>2</w:t>
      </w:r>
      <w:r>
        <w:rPr>
          <w:rFonts w:hint="eastAsia" w:ascii="黑体" w:hAnsi="黑体" w:eastAsia="黑体"/>
          <w:b/>
          <w:color w:val="FF0000"/>
          <w:sz w:val="36"/>
          <w:szCs w:val="36"/>
          <w:lang w:val="en-US" w:eastAsia="zh-CN"/>
        </w:rPr>
        <w:t>6</w:t>
      </w:r>
      <w:r>
        <w:rPr>
          <w:rFonts w:ascii="黑体" w:hAnsi="黑体" w:eastAsia="黑体"/>
          <w:b/>
          <w:color w:val="FF0000"/>
          <w:sz w:val="36"/>
          <w:szCs w:val="36"/>
        </w:rPr>
        <w:t>）</w:t>
      </w:r>
    </w:p>
    <w:p w14:paraId="0E9E09FB">
      <w:pPr>
        <w:jc w:val="center"/>
        <w:rPr>
          <w:rFonts w:ascii="黑体" w:hAnsi="黑体" w:eastAsia="黑体"/>
          <w:b/>
          <w:color w:val="FF0000"/>
          <w:sz w:val="36"/>
          <w:szCs w:val="36"/>
        </w:rPr>
      </w:pPr>
      <w:r>
        <w:rPr>
          <w:rFonts w:hint="eastAsia" w:ascii="黑体" w:hAnsi="黑体" w:eastAsia="黑体"/>
          <w:b/>
          <w:color w:val="FF0000"/>
          <w:sz w:val="36"/>
          <w:szCs w:val="36"/>
        </w:rPr>
        <w:t>征稿通知</w:t>
      </w:r>
    </w:p>
    <w:p w14:paraId="534BDB5C">
      <w:pPr>
        <w:adjustRightInd w:val="0"/>
        <w:snapToGrid w:val="0"/>
        <w:spacing w:beforeLines="50"/>
        <w:ind w:firstLine="420"/>
        <w:rPr>
          <w:rFonts w:ascii="微软雅黑" w:hAnsi="微软雅黑" w:eastAsia="微软雅黑"/>
          <w:sz w:val="24"/>
          <w:szCs w:val="24"/>
        </w:rPr>
      </w:pPr>
      <w:r>
        <w:rPr>
          <w:rFonts w:hint="eastAsia" w:ascii="微软雅黑" w:hAnsi="微软雅黑" w:eastAsia="微软雅黑"/>
          <w:sz w:val="24"/>
          <w:szCs w:val="24"/>
        </w:rPr>
        <w:t>“第十届中国计算机实践教育学术会议暨第十九届全国高等学校计算机实践教学论坛会议”</w:t>
      </w:r>
      <w:r>
        <w:rPr>
          <w:rFonts w:hint="eastAsia" w:ascii="微软雅黑" w:hAnsi="微软雅黑" w:eastAsia="微软雅黑"/>
          <w:b w:val="0"/>
          <w:bCs/>
          <w:sz w:val="24"/>
          <w:szCs w:val="24"/>
        </w:rPr>
        <w:t>由国家级实验教学示范中心联席会计算机学科组、教育部高等学校计算机类专业教学指导委员会</w:t>
      </w:r>
      <w:r>
        <w:rPr>
          <w:rFonts w:hint="eastAsia" w:ascii="微软雅黑" w:hAnsi="微软雅黑" w:eastAsia="微软雅黑"/>
          <w:b w:val="0"/>
          <w:bCs/>
          <w:sz w:val="24"/>
          <w:szCs w:val="24"/>
          <w:lang w:eastAsia="zh-CN"/>
        </w:rPr>
        <w:t>、</w:t>
      </w:r>
      <w:r>
        <w:rPr>
          <w:rFonts w:hint="eastAsia" w:ascii="微软雅黑" w:hAnsi="微软雅黑" w:eastAsia="微软雅黑"/>
          <w:b w:val="0"/>
          <w:bCs/>
          <w:sz w:val="24"/>
          <w:szCs w:val="24"/>
        </w:rPr>
        <w:t>《计算机教育》杂志社</w:t>
      </w:r>
      <w:r>
        <w:rPr>
          <w:rFonts w:hint="eastAsia" w:ascii="微软雅黑" w:hAnsi="微软雅黑" w:eastAsia="微软雅黑"/>
          <w:b w:val="0"/>
          <w:bCs/>
          <w:sz w:val="24"/>
          <w:szCs w:val="24"/>
          <w:lang w:val="en-US" w:eastAsia="zh-CN"/>
        </w:rPr>
        <w:t>共同</w:t>
      </w:r>
      <w:r>
        <w:rPr>
          <w:rFonts w:hint="eastAsia" w:ascii="微软雅黑" w:hAnsi="微软雅黑" w:eastAsia="微软雅黑"/>
          <w:b w:val="0"/>
          <w:bCs/>
          <w:sz w:val="24"/>
          <w:szCs w:val="24"/>
        </w:rPr>
        <w:t>主办，同济大学承办，清华大学出版社、《实验技术与管理》</w:t>
      </w:r>
      <w:r>
        <w:rPr>
          <w:rFonts w:hint="eastAsia" w:ascii="微软雅黑" w:hAnsi="微软雅黑" w:eastAsia="微软雅黑"/>
          <w:b w:val="0"/>
          <w:bCs/>
          <w:sz w:val="24"/>
          <w:szCs w:val="24"/>
          <w:lang w:val="en-US" w:eastAsia="zh-CN"/>
        </w:rPr>
        <w:t>编辑部</w:t>
      </w:r>
      <w:r>
        <w:rPr>
          <w:rFonts w:hint="eastAsia" w:ascii="微软雅黑" w:hAnsi="微软雅黑" w:eastAsia="微软雅黑"/>
          <w:b w:val="0"/>
          <w:bCs/>
          <w:sz w:val="24"/>
          <w:szCs w:val="24"/>
        </w:rPr>
        <w:t>协办。</w:t>
      </w:r>
      <w:r>
        <w:rPr>
          <w:rFonts w:hint="eastAsia" w:ascii="微软雅黑" w:hAnsi="微软雅黑" w:eastAsia="微软雅黑"/>
          <w:sz w:val="24"/>
          <w:szCs w:val="24"/>
          <w:lang w:val="en-US" w:eastAsia="zh-CN"/>
        </w:rPr>
        <w:t>会议</w:t>
      </w:r>
      <w:r>
        <w:rPr>
          <w:rFonts w:hint="eastAsia" w:ascii="微软雅黑" w:hAnsi="微软雅黑" w:eastAsia="微软雅黑"/>
          <w:sz w:val="24"/>
          <w:szCs w:val="24"/>
        </w:rPr>
        <w:t>前身为2</w:t>
      </w:r>
      <w:r>
        <w:rPr>
          <w:rFonts w:ascii="微软雅黑" w:hAnsi="微软雅黑" w:eastAsia="微软雅黑"/>
          <w:sz w:val="24"/>
          <w:szCs w:val="24"/>
        </w:rPr>
        <w:t>007</w:t>
      </w:r>
      <w:r>
        <w:rPr>
          <w:rFonts w:hint="eastAsia" w:ascii="微软雅黑" w:hAnsi="微软雅黑" w:eastAsia="微软雅黑"/>
          <w:sz w:val="24"/>
          <w:szCs w:val="24"/>
        </w:rPr>
        <w:t>年创办的“</w:t>
      </w:r>
      <w:r>
        <w:rPr>
          <w:rFonts w:ascii="微软雅黑" w:hAnsi="微软雅黑" w:eastAsia="微软雅黑"/>
          <w:sz w:val="24"/>
          <w:szCs w:val="24"/>
        </w:rPr>
        <w:t>全国高等学校计算机实践教学论坛</w:t>
      </w:r>
      <w:r>
        <w:rPr>
          <w:rFonts w:hint="eastAsia" w:ascii="微软雅黑" w:hAnsi="微软雅黑" w:eastAsia="微软雅黑"/>
          <w:sz w:val="24"/>
          <w:szCs w:val="24"/>
        </w:rPr>
        <w:t>”，迄今已成功举办十余届</w:t>
      </w:r>
      <w:r>
        <w:rPr>
          <w:rFonts w:ascii="微软雅黑" w:hAnsi="微软雅黑" w:eastAsia="微软雅黑"/>
          <w:sz w:val="24"/>
          <w:szCs w:val="24"/>
        </w:rPr>
        <w:t>。</w:t>
      </w:r>
    </w:p>
    <w:p w14:paraId="60692845">
      <w:pPr>
        <w:adjustRightInd w:val="0"/>
        <w:snapToGrid w:val="0"/>
        <w:spacing w:beforeLines="50"/>
        <w:ind w:firstLine="420"/>
        <w:rPr>
          <w:rFonts w:ascii="微软雅黑" w:hAnsi="微软雅黑" w:eastAsia="微软雅黑"/>
          <w:sz w:val="24"/>
          <w:szCs w:val="24"/>
        </w:rPr>
      </w:pPr>
      <w:r>
        <w:rPr>
          <w:rFonts w:hint="eastAsia" w:ascii="微软雅黑" w:hAnsi="微软雅黑" w:eastAsia="微软雅黑"/>
          <w:sz w:val="24"/>
          <w:szCs w:val="24"/>
        </w:rPr>
        <w:t>会议</w:t>
      </w:r>
      <w:r>
        <w:rPr>
          <w:rFonts w:ascii="微软雅黑" w:hAnsi="微软雅黑" w:eastAsia="微软雅黑"/>
          <w:sz w:val="24"/>
          <w:szCs w:val="24"/>
        </w:rPr>
        <w:t>受到了全国各高校从事计算机实践教育、教学研究的专家、教师的高度重视，在高校中产生了积极影响</w:t>
      </w:r>
      <w:r>
        <w:rPr>
          <w:rFonts w:hint="eastAsia" w:ascii="微软雅黑" w:hAnsi="微软雅黑" w:eastAsia="微软雅黑"/>
          <w:sz w:val="24"/>
          <w:szCs w:val="24"/>
        </w:rPr>
        <w:t>。会议为教育界专家学者、院校领导、一线教师与企业界人士等</w:t>
      </w:r>
      <w:r>
        <w:rPr>
          <w:rFonts w:ascii="微软雅黑" w:hAnsi="微软雅黑" w:eastAsia="微软雅黑"/>
          <w:sz w:val="24"/>
          <w:szCs w:val="24"/>
        </w:rPr>
        <w:t>搭建</w:t>
      </w:r>
      <w:r>
        <w:rPr>
          <w:rFonts w:hint="eastAsia" w:ascii="微软雅黑" w:hAnsi="微软雅黑" w:eastAsia="微软雅黑"/>
          <w:sz w:val="24"/>
          <w:szCs w:val="24"/>
        </w:rPr>
        <w:t>了</w:t>
      </w:r>
      <w:r>
        <w:rPr>
          <w:rFonts w:ascii="微软雅黑" w:hAnsi="微软雅黑" w:eastAsia="微软雅黑"/>
          <w:sz w:val="24"/>
          <w:szCs w:val="24"/>
        </w:rPr>
        <w:t>交流</w:t>
      </w:r>
      <w:r>
        <w:rPr>
          <w:rFonts w:hint="eastAsia" w:ascii="微软雅黑" w:hAnsi="微软雅黑" w:eastAsia="微软雅黑"/>
          <w:sz w:val="24"/>
          <w:szCs w:val="24"/>
        </w:rPr>
        <w:t>与分享的</w:t>
      </w:r>
      <w:r>
        <w:rPr>
          <w:rFonts w:ascii="微软雅黑" w:hAnsi="微软雅黑" w:eastAsia="微软雅黑"/>
          <w:sz w:val="24"/>
          <w:szCs w:val="24"/>
        </w:rPr>
        <w:t>平台</w:t>
      </w:r>
      <w:r>
        <w:rPr>
          <w:rFonts w:hint="eastAsia" w:ascii="微软雅黑" w:hAnsi="微软雅黑" w:eastAsia="微软雅黑"/>
          <w:sz w:val="24"/>
          <w:szCs w:val="24"/>
        </w:rPr>
        <w:t>，</w:t>
      </w:r>
      <w:r>
        <w:rPr>
          <w:rFonts w:ascii="微软雅黑" w:hAnsi="微软雅黑" w:eastAsia="微软雅黑"/>
          <w:sz w:val="24"/>
          <w:szCs w:val="24"/>
        </w:rPr>
        <w:t>对</w:t>
      </w:r>
      <w:r>
        <w:rPr>
          <w:rFonts w:hint="eastAsia" w:ascii="微软雅黑" w:hAnsi="微软雅黑" w:eastAsia="微软雅黑"/>
          <w:sz w:val="24"/>
          <w:szCs w:val="24"/>
        </w:rPr>
        <w:t>中国</w:t>
      </w:r>
      <w:r>
        <w:rPr>
          <w:rFonts w:ascii="微软雅黑" w:hAnsi="微软雅黑" w:eastAsia="微软雅黑"/>
          <w:sz w:val="24"/>
          <w:szCs w:val="24"/>
        </w:rPr>
        <w:t>计算机实践教育与实验教学改革、</w:t>
      </w:r>
      <w:r>
        <w:rPr>
          <w:rFonts w:hint="eastAsia" w:ascii="微软雅黑" w:hAnsi="微软雅黑" w:eastAsia="微软雅黑"/>
          <w:sz w:val="24"/>
          <w:szCs w:val="24"/>
        </w:rPr>
        <w:t>实践类</w:t>
      </w:r>
      <w:r>
        <w:rPr>
          <w:rFonts w:ascii="微软雅黑" w:hAnsi="微软雅黑" w:eastAsia="微软雅黑"/>
          <w:sz w:val="24"/>
          <w:szCs w:val="24"/>
        </w:rPr>
        <w:t xml:space="preserve">课程体系与教材的建设、实验教师学术水平的提高等方面，都起到了非常重要的推动作用。 </w:t>
      </w:r>
    </w:p>
    <w:p w14:paraId="32340FE0">
      <w:pPr>
        <w:adjustRightInd w:val="0"/>
        <w:snapToGrid w:val="0"/>
        <w:spacing w:beforeLines="50"/>
        <w:ind w:firstLine="420"/>
        <w:rPr>
          <w:rFonts w:ascii="微软雅黑" w:hAnsi="微软雅黑" w:eastAsia="微软雅黑"/>
          <w:sz w:val="24"/>
          <w:szCs w:val="24"/>
        </w:rPr>
      </w:pPr>
      <w:r>
        <w:rPr>
          <w:rFonts w:hint="eastAsia" w:ascii="微软雅黑" w:hAnsi="微软雅黑" w:eastAsia="微软雅黑"/>
          <w:sz w:val="24"/>
          <w:szCs w:val="24"/>
        </w:rPr>
        <w:t>本次会议将围绕计算机实践实验教学与创新实践人才培养这一主题，重点关注</w:t>
      </w:r>
      <w:r>
        <w:rPr>
          <w:rFonts w:hint="eastAsia" w:ascii="微软雅黑" w:hAnsi="微软雅黑" w:eastAsia="微软雅黑"/>
          <w:b/>
          <w:bCs/>
          <w:sz w:val="24"/>
          <w:szCs w:val="24"/>
        </w:rPr>
        <w:t>人工智能驱动的计算机实验教学新体系与新模式</w:t>
      </w:r>
      <w:r>
        <w:rPr>
          <w:rFonts w:hint="eastAsia" w:ascii="微软雅黑" w:hAnsi="微软雅黑" w:eastAsia="微软雅黑"/>
          <w:sz w:val="24"/>
          <w:szCs w:val="24"/>
        </w:rPr>
        <w:t>，从优质计算机实验教学资源的整合与共享、计算机实践实验平台建设、计算机实践能力培养、产教融合协同育人、计算机实践实验教育内涵建设等角度进行分享、交流与研讨。</w:t>
      </w:r>
    </w:p>
    <w:p w14:paraId="2338CC77">
      <w:pPr>
        <w:adjustRightInd w:val="0"/>
        <w:snapToGrid w:val="0"/>
        <w:spacing w:beforeLines="50"/>
        <w:ind w:firstLine="420"/>
        <w:rPr>
          <w:rFonts w:hint="eastAsia" w:ascii="微软雅黑" w:hAnsi="微软雅黑" w:eastAsia="微软雅黑"/>
          <w:sz w:val="24"/>
          <w:szCs w:val="24"/>
        </w:rPr>
      </w:pPr>
      <w:r>
        <w:rPr>
          <w:rFonts w:hint="eastAsia" w:ascii="微软雅黑" w:hAnsi="微软雅黑" w:eastAsia="微软雅黑"/>
          <w:b w:val="0"/>
          <w:bCs/>
          <w:sz w:val="24"/>
          <w:szCs w:val="24"/>
        </w:rPr>
        <w:t>本次会议将于</w:t>
      </w:r>
      <w:r>
        <w:rPr>
          <w:rFonts w:hint="eastAsia" w:ascii="微软雅黑" w:hAnsi="微软雅黑" w:eastAsia="微软雅黑"/>
          <w:b/>
          <w:bCs w:val="0"/>
          <w:sz w:val="24"/>
          <w:szCs w:val="24"/>
        </w:rPr>
        <w:t>2026年10月16—18日在上海市</w:t>
      </w:r>
      <w:r>
        <w:rPr>
          <w:rFonts w:hint="eastAsia" w:ascii="微软雅黑" w:hAnsi="微软雅黑" w:eastAsia="微软雅黑"/>
          <w:b w:val="0"/>
          <w:bCs/>
          <w:sz w:val="24"/>
          <w:szCs w:val="24"/>
        </w:rPr>
        <w:t>举办。</w:t>
      </w:r>
      <w:r>
        <w:rPr>
          <w:rFonts w:ascii="微软雅黑" w:hAnsi="微软雅黑" w:eastAsia="微软雅黑"/>
          <w:sz w:val="24"/>
          <w:szCs w:val="24"/>
        </w:rPr>
        <w:t>为了鼓励一线实验教师发表高水平论文，</w:t>
      </w:r>
      <w:r>
        <w:rPr>
          <w:rFonts w:hint="eastAsia" w:ascii="微软雅黑" w:hAnsi="微软雅黑" w:eastAsia="微软雅黑"/>
          <w:sz w:val="24"/>
          <w:szCs w:val="24"/>
          <w:lang w:val="en-US" w:eastAsia="zh-CN"/>
        </w:rPr>
        <w:t>征文</w:t>
      </w:r>
      <w:r>
        <w:rPr>
          <w:rFonts w:hint="eastAsia" w:ascii="微软雅黑" w:hAnsi="微软雅黑" w:eastAsia="微软雅黑"/>
          <w:sz w:val="24"/>
          <w:szCs w:val="24"/>
        </w:rPr>
        <w:t>设立一等奖、二等奖</w:t>
      </w:r>
      <w:r>
        <w:rPr>
          <w:rFonts w:hint="eastAsia" w:ascii="微软雅黑" w:hAnsi="微软雅黑" w:eastAsia="微软雅黑"/>
          <w:sz w:val="24"/>
          <w:szCs w:val="24"/>
          <w:lang w:eastAsia="zh-CN"/>
        </w:rPr>
        <w:t>，</w:t>
      </w:r>
      <w:r>
        <w:rPr>
          <w:rFonts w:hint="eastAsia" w:ascii="微软雅黑" w:hAnsi="微软雅黑" w:eastAsia="微软雅黑"/>
          <w:sz w:val="24"/>
          <w:szCs w:val="24"/>
        </w:rPr>
        <w:t>评选一等奖不超过复赛参赛总数的10%，二等奖不超过复赛参赛总数20%。</w:t>
      </w:r>
    </w:p>
    <w:p w14:paraId="329C4631">
      <w:pPr>
        <w:adjustRightInd w:val="0"/>
        <w:snapToGrid w:val="0"/>
        <w:spacing w:beforeLines="50"/>
        <w:ind w:firstLine="420"/>
        <w:rPr>
          <w:rFonts w:ascii="微软雅黑" w:hAnsi="微软雅黑" w:eastAsia="微软雅黑"/>
          <w:sz w:val="24"/>
          <w:szCs w:val="24"/>
        </w:rPr>
      </w:pPr>
      <w:r>
        <w:rPr>
          <w:rFonts w:ascii="微软雅黑" w:hAnsi="微软雅黑" w:eastAsia="微软雅黑"/>
          <w:sz w:val="24"/>
          <w:szCs w:val="24"/>
        </w:rPr>
        <w:t>经联系落实，实验教学领域的中文核心期刊《实验技术与管理》与长期合作的期刊《计算机教育》将继续</w:t>
      </w:r>
      <w:r>
        <w:rPr>
          <w:rFonts w:hint="eastAsia" w:ascii="微软雅黑" w:hAnsi="微软雅黑" w:eastAsia="微软雅黑"/>
          <w:sz w:val="24"/>
          <w:szCs w:val="24"/>
          <w:lang w:val="en-US" w:eastAsia="zh-CN"/>
        </w:rPr>
        <w:t>择优</w:t>
      </w:r>
      <w:r>
        <w:rPr>
          <w:rFonts w:ascii="微软雅黑" w:hAnsi="微软雅黑" w:eastAsia="微软雅黑"/>
          <w:sz w:val="24"/>
          <w:szCs w:val="24"/>
        </w:rPr>
        <w:t>刊登经过审稿评出的</w:t>
      </w:r>
      <w:r>
        <w:rPr>
          <w:rFonts w:hint="eastAsia" w:ascii="微软雅黑" w:hAnsi="微软雅黑" w:eastAsia="微软雅黑"/>
          <w:sz w:val="24"/>
          <w:szCs w:val="24"/>
          <w:lang w:val="en-US" w:eastAsia="zh-CN"/>
        </w:rPr>
        <w:t>部分</w:t>
      </w:r>
      <w:r>
        <w:rPr>
          <w:rFonts w:ascii="微软雅黑" w:hAnsi="微软雅黑" w:eastAsia="微软雅黑"/>
          <w:sz w:val="24"/>
          <w:szCs w:val="24"/>
        </w:rPr>
        <w:t>高水平论文</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其余获奖论文将顺次推荐到</w:t>
      </w:r>
      <w:r>
        <w:rPr>
          <w:rFonts w:hint="eastAsia" w:ascii="微软雅黑" w:hAnsi="微软雅黑" w:eastAsia="微软雅黑"/>
          <w:sz w:val="24"/>
          <w:szCs w:val="24"/>
          <w:lang w:eastAsia="zh-CN"/>
        </w:rPr>
        <w:t>《</w:t>
      </w:r>
      <w:r>
        <w:rPr>
          <w:rFonts w:hint="eastAsia" w:ascii="微软雅黑" w:hAnsi="微软雅黑" w:eastAsia="微软雅黑"/>
          <w:sz w:val="24"/>
          <w:szCs w:val="24"/>
          <w:lang w:val="en-US" w:eastAsia="zh-CN"/>
        </w:rPr>
        <w:t>软件导刊》《计算机技术与教育学报》《计算机应用文摘》《实验室科学》。期刊推荐结果公布后，作者可自主选择同意发刊或另行投稿，见刊与否不影响征文评奖结果</w:t>
      </w:r>
      <w:r>
        <w:rPr>
          <w:rFonts w:ascii="微软雅黑" w:hAnsi="微软雅黑" w:eastAsia="微软雅黑"/>
          <w:sz w:val="24"/>
          <w:szCs w:val="24"/>
        </w:rPr>
        <w:t xml:space="preserve">。 </w:t>
      </w:r>
    </w:p>
    <w:p w14:paraId="7D3174C5">
      <w:pPr>
        <w:pBdr>
          <w:bottom w:val="single" w:color="2E74B5" w:sz="4" w:space="1"/>
        </w:pBdr>
        <w:adjustRightInd w:val="0"/>
        <w:snapToGrid w:val="0"/>
        <w:spacing w:beforeLines="50" w:afterLines="50" w:line="360" w:lineRule="exact"/>
        <w:jc w:val="left"/>
        <w:rPr>
          <w:rFonts w:ascii="微软雅黑" w:hAnsi="微软雅黑" w:eastAsia="微软雅黑"/>
          <w:color w:val="0070C0"/>
          <w:sz w:val="28"/>
          <w:szCs w:val="28"/>
        </w:rPr>
      </w:pPr>
      <w:r>
        <w:rPr>
          <w:rFonts w:hint="eastAsia" w:ascii="微软雅黑" w:hAnsi="微软雅黑" w:eastAsia="微软雅黑"/>
          <w:b/>
          <w:color w:val="0070C0"/>
          <w:sz w:val="28"/>
          <w:szCs w:val="28"/>
        </w:rPr>
        <w:t>征文主题</w:t>
      </w:r>
      <w:r>
        <w:rPr>
          <w:rFonts w:hint="eastAsia" w:ascii="微软雅黑" w:hAnsi="微软雅黑" w:eastAsia="微软雅黑"/>
          <w:b/>
          <w:color w:val="0070C0"/>
          <w:sz w:val="24"/>
          <w:szCs w:val="24"/>
        </w:rPr>
        <w:t>（包括但不限于以下主题）</w:t>
      </w:r>
    </w:p>
    <w:p w14:paraId="0D0A0F99">
      <w:pPr>
        <w:pStyle w:val="16"/>
        <w:numPr>
          <w:ilvl w:val="0"/>
          <w:numId w:val="1"/>
        </w:numPr>
        <w:ind w:firstLineChars="0"/>
        <w:rPr>
          <w:rFonts w:ascii="微软雅黑" w:hAnsi="微软雅黑" w:eastAsia="微软雅黑"/>
          <w:szCs w:val="21"/>
        </w:rPr>
      </w:pPr>
      <w:r>
        <w:rPr>
          <w:rFonts w:ascii="微软雅黑" w:hAnsi="微软雅黑" w:eastAsia="微软雅黑"/>
          <w:szCs w:val="21"/>
        </w:rPr>
        <w:t>实践教育</w:t>
      </w:r>
      <w:r>
        <w:rPr>
          <w:rFonts w:hint="eastAsia" w:ascii="微软雅黑" w:hAnsi="微软雅黑" w:eastAsia="微软雅黑"/>
          <w:szCs w:val="21"/>
        </w:rPr>
        <w:t>相关</w:t>
      </w:r>
      <w:r>
        <w:rPr>
          <w:rFonts w:ascii="微软雅黑" w:hAnsi="微软雅黑" w:eastAsia="微软雅黑"/>
          <w:szCs w:val="21"/>
        </w:rPr>
        <w:t>理论</w:t>
      </w:r>
      <w:r>
        <w:rPr>
          <w:rFonts w:hint="eastAsia" w:ascii="微软雅黑" w:hAnsi="微软雅黑" w:eastAsia="微软雅黑"/>
          <w:szCs w:val="21"/>
        </w:rPr>
        <w:t>及其在计算机领域的实施</w:t>
      </w:r>
    </w:p>
    <w:p w14:paraId="7B78F5ED">
      <w:pPr>
        <w:pStyle w:val="16"/>
        <w:numPr>
          <w:ilvl w:val="0"/>
          <w:numId w:val="1"/>
        </w:numPr>
        <w:ind w:firstLineChars="0"/>
        <w:rPr>
          <w:rFonts w:ascii="微软雅黑" w:hAnsi="微软雅黑" w:eastAsia="微软雅黑"/>
          <w:szCs w:val="21"/>
        </w:rPr>
      </w:pPr>
      <w:r>
        <w:rPr>
          <w:rFonts w:ascii="微软雅黑" w:hAnsi="微软雅黑" w:eastAsia="微软雅黑"/>
          <w:szCs w:val="21"/>
        </w:rPr>
        <w:t>计算机实验教学体系建设与实验案例设计</w:t>
      </w:r>
    </w:p>
    <w:p w14:paraId="25B1AAB7">
      <w:pPr>
        <w:pStyle w:val="16"/>
        <w:numPr>
          <w:ilvl w:val="0"/>
          <w:numId w:val="1"/>
        </w:numPr>
        <w:ind w:firstLineChars="0"/>
        <w:rPr>
          <w:rFonts w:ascii="微软雅黑" w:hAnsi="微软雅黑" w:eastAsia="微软雅黑"/>
          <w:szCs w:val="21"/>
        </w:rPr>
      </w:pPr>
      <w:r>
        <w:rPr>
          <w:rFonts w:hint="eastAsia" w:ascii="微软雅黑" w:hAnsi="微软雅黑" w:eastAsia="微软雅黑"/>
          <w:szCs w:val="21"/>
        </w:rPr>
        <w:t>“</w:t>
      </w:r>
      <w:r>
        <w:rPr>
          <w:rFonts w:ascii="微软雅黑" w:hAnsi="微软雅黑" w:eastAsia="微软雅黑"/>
          <w:szCs w:val="21"/>
        </w:rPr>
        <w:t>新工科</w:t>
      </w:r>
      <w:r>
        <w:rPr>
          <w:rFonts w:hint="eastAsia" w:ascii="微软雅黑" w:hAnsi="微软雅黑" w:eastAsia="微软雅黑"/>
          <w:szCs w:val="21"/>
        </w:rPr>
        <w:t>”</w:t>
      </w:r>
      <w:r>
        <w:rPr>
          <w:rFonts w:ascii="微软雅黑" w:hAnsi="微软雅黑" w:eastAsia="微软雅黑"/>
          <w:szCs w:val="21"/>
        </w:rPr>
        <w:t>背景下计算机实验教学的改革探索</w:t>
      </w:r>
    </w:p>
    <w:p w14:paraId="60E5BF75">
      <w:pPr>
        <w:pStyle w:val="16"/>
        <w:numPr>
          <w:ilvl w:val="0"/>
          <w:numId w:val="1"/>
        </w:numPr>
        <w:ind w:firstLineChars="0"/>
        <w:rPr>
          <w:rFonts w:ascii="微软雅黑" w:hAnsi="微软雅黑" w:eastAsia="微软雅黑"/>
          <w:szCs w:val="21"/>
        </w:rPr>
      </w:pPr>
      <w:r>
        <w:rPr>
          <w:rFonts w:hint="eastAsia" w:ascii="微软雅黑" w:hAnsi="微软雅黑" w:eastAsia="微软雅黑"/>
          <w:szCs w:val="21"/>
        </w:rPr>
        <w:t>人工智能赋能的计算机教学实验体系建设</w:t>
      </w:r>
    </w:p>
    <w:p w14:paraId="285D7D31">
      <w:pPr>
        <w:pStyle w:val="16"/>
        <w:numPr>
          <w:ilvl w:val="0"/>
          <w:numId w:val="1"/>
        </w:numPr>
        <w:ind w:firstLineChars="0"/>
        <w:rPr>
          <w:rFonts w:ascii="微软雅黑" w:hAnsi="微软雅黑" w:eastAsia="微软雅黑"/>
          <w:szCs w:val="21"/>
        </w:rPr>
      </w:pPr>
      <w:r>
        <w:rPr>
          <w:rFonts w:hint="eastAsia" w:ascii="微软雅黑" w:hAnsi="微软雅黑" w:eastAsia="微软雅黑"/>
          <w:szCs w:val="21"/>
        </w:rPr>
        <w:t>面向未来技术的计算机人才培养教学实验体系建设</w:t>
      </w:r>
    </w:p>
    <w:p w14:paraId="020D813F">
      <w:pPr>
        <w:pStyle w:val="16"/>
        <w:numPr>
          <w:ilvl w:val="0"/>
          <w:numId w:val="1"/>
        </w:numPr>
        <w:ind w:firstLineChars="0"/>
        <w:rPr>
          <w:rFonts w:ascii="微软雅黑" w:hAnsi="微软雅黑" w:eastAsia="微软雅黑"/>
          <w:szCs w:val="21"/>
        </w:rPr>
      </w:pPr>
      <w:r>
        <w:rPr>
          <w:rFonts w:hint="eastAsia" w:ascii="微软雅黑" w:hAnsi="微软雅黑" w:eastAsia="微软雅黑"/>
          <w:szCs w:val="21"/>
        </w:rPr>
        <w:t>人工智能大模型背景下的计算机实践教育</w:t>
      </w:r>
    </w:p>
    <w:p w14:paraId="19D24A3F">
      <w:pPr>
        <w:pStyle w:val="16"/>
        <w:numPr>
          <w:ilvl w:val="0"/>
          <w:numId w:val="1"/>
        </w:numPr>
        <w:ind w:firstLineChars="0"/>
        <w:rPr>
          <w:rFonts w:ascii="微软雅黑" w:hAnsi="微软雅黑" w:eastAsia="微软雅黑"/>
          <w:szCs w:val="21"/>
        </w:rPr>
      </w:pPr>
      <w:r>
        <w:rPr>
          <w:rFonts w:ascii="微软雅黑" w:hAnsi="微软雅黑" w:eastAsia="微软雅黑"/>
          <w:szCs w:val="21"/>
        </w:rPr>
        <w:t>计算机虚拟仿真实验平台的建设与资源共享</w:t>
      </w:r>
    </w:p>
    <w:p w14:paraId="5D72AD58">
      <w:pPr>
        <w:pStyle w:val="16"/>
        <w:numPr>
          <w:ilvl w:val="0"/>
          <w:numId w:val="1"/>
        </w:numPr>
        <w:ind w:firstLineChars="0"/>
        <w:rPr>
          <w:rFonts w:ascii="微软雅黑" w:hAnsi="微软雅黑" w:eastAsia="微软雅黑"/>
          <w:szCs w:val="21"/>
        </w:rPr>
      </w:pPr>
      <w:r>
        <w:rPr>
          <w:rFonts w:hint="eastAsia" w:ascii="微软雅黑" w:hAnsi="微软雅黑" w:eastAsia="微软雅黑"/>
          <w:szCs w:val="21"/>
        </w:rPr>
        <w:t>科学、有效的实践教学评价体系与监控机制</w:t>
      </w:r>
    </w:p>
    <w:p w14:paraId="7AEA4B10">
      <w:pPr>
        <w:pStyle w:val="16"/>
        <w:numPr>
          <w:ilvl w:val="0"/>
          <w:numId w:val="1"/>
        </w:numPr>
        <w:ind w:firstLineChars="0"/>
        <w:rPr>
          <w:rFonts w:ascii="微软雅黑" w:hAnsi="微软雅黑" w:eastAsia="微软雅黑"/>
          <w:szCs w:val="21"/>
        </w:rPr>
      </w:pPr>
      <w:r>
        <w:rPr>
          <w:rFonts w:ascii="微软雅黑" w:hAnsi="微软雅黑" w:eastAsia="微软雅黑"/>
          <w:szCs w:val="21"/>
        </w:rPr>
        <w:t>计算机及应用系统中的复杂工程问题研究与实践</w:t>
      </w:r>
    </w:p>
    <w:p w14:paraId="01B92EFF">
      <w:pPr>
        <w:pStyle w:val="16"/>
        <w:numPr>
          <w:ilvl w:val="0"/>
          <w:numId w:val="1"/>
        </w:numPr>
        <w:ind w:firstLineChars="0"/>
        <w:rPr>
          <w:rFonts w:ascii="微软雅黑" w:hAnsi="微软雅黑" w:eastAsia="微软雅黑"/>
          <w:szCs w:val="21"/>
        </w:rPr>
      </w:pPr>
      <w:r>
        <w:rPr>
          <w:rFonts w:ascii="微软雅黑" w:hAnsi="微软雅黑" w:eastAsia="微软雅黑"/>
          <w:szCs w:val="21"/>
        </w:rPr>
        <w:t>计算机实验技术创新与实验装置开发</w:t>
      </w:r>
    </w:p>
    <w:p w14:paraId="49BCC1B0">
      <w:pPr>
        <w:pBdr>
          <w:bottom w:val="single" w:color="2E74B5" w:sz="4" w:space="1"/>
        </w:pBdr>
        <w:adjustRightInd w:val="0"/>
        <w:snapToGrid w:val="0"/>
        <w:spacing w:beforeLines="50" w:afterLines="50" w:line="360" w:lineRule="exact"/>
        <w:jc w:val="left"/>
        <w:rPr>
          <w:rFonts w:ascii="微软雅黑" w:hAnsi="微软雅黑" w:eastAsia="微软雅黑"/>
          <w:color w:val="0070C0"/>
          <w:sz w:val="28"/>
          <w:szCs w:val="28"/>
        </w:rPr>
      </w:pPr>
      <w:r>
        <w:rPr>
          <w:rFonts w:hint="eastAsia" w:ascii="微软雅黑" w:hAnsi="微软雅黑" w:eastAsia="微软雅黑"/>
          <w:b/>
          <w:color w:val="0070C0"/>
          <w:sz w:val="28"/>
          <w:szCs w:val="28"/>
        </w:rPr>
        <w:t>投稿方式</w:t>
      </w:r>
    </w:p>
    <w:p w14:paraId="776C23F8">
      <w:pPr>
        <w:ind w:firstLine="420"/>
        <w:rPr>
          <w:rFonts w:ascii="微软雅黑" w:hAnsi="微软雅黑" w:eastAsia="微软雅黑"/>
          <w:b/>
          <w:szCs w:val="21"/>
        </w:rPr>
      </w:pPr>
      <w:r>
        <w:rPr>
          <w:rFonts w:hint="eastAsia" w:ascii="微软雅黑" w:hAnsi="微软雅黑" w:eastAsia="微软雅黑"/>
          <w:szCs w:val="21"/>
        </w:rPr>
        <w:t>请登录网站注册账号投稿：</w:t>
      </w:r>
      <w:r>
        <w:rPr>
          <w:rFonts w:ascii="微软雅黑" w:hAnsi="微软雅黑" w:eastAsia="微软雅黑"/>
          <w:b/>
          <w:szCs w:val="21"/>
        </w:rPr>
        <w:t>http://111.230.212.39/cpec/</w:t>
      </w:r>
    </w:p>
    <w:p w14:paraId="515A4C35">
      <w:pPr>
        <w:ind w:firstLine="420"/>
        <w:outlineLvl w:val="0"/>
        <w:rPr>
          <w:rFonts w:ascii="微软雅黑" w:hAnsi="微软雅黑" w:eastAsia="微软雅黑"/>
          <w:szCs w:val="21"/>
        </w:rPr>
      </w:pPr>
      <w:r>
        <w:rPr>
          <w:rFonts w:hint="eastAsia" w:ascii="微软雅黑" w:hAnsi="微软雅黑" w:eastAsia="微软雅黑"/>
          <w:szCs w:val="21"/>
        </w:rPr>
        <w:t>（技术支持：林老师，k</w:t>
      </w:r>
      <w:r>
        <w:rPr>
          <w:rFonts w:ascii="微软雅黑" w:hAnsi="微软雅黑" w:eastAsia="微软雅黑"/>
          <w:szCs w:val="21"/>
        </w:rPr>
        <w:t>ey@szu.edu.cn</w:t>
      </w:r>
      <w:r>
        <w:rPr>
          <w:rFonts w:hint="eastAsia" w:ascii="微软雅黑" w:hAnsi="微软雅黑" w:eastAsia="微软雅黑"/>
          <w:szCs w:val="21"/>
        </w:rPr>
        <w:t>，0</w:t>
      </w:r>
      <w:r>
        <w:rPr>
          <w:rFonts w:ascii="微软雅黑" w:hAnsi="微软雅黑" w:eastAsia="微软雅黑"/>
          <w:szCs w:val="21"/>
        </w:rPr>
        <w:t>755-26535346</w:t>
      </w:r>
      <w:r>
        <w:rPr>
          <w:rFonts w:hint="eastAsia" w:ascii="微软雅黑" w:hAnsi="微软雅黑" w:eastAsia="微软雅黑"/>
          <w:szCs w:val="21"/>
        </w:rPr>
        <w:t>）</w:t>
      </w:r>
    </w:p>
    <w:p w14:paraId="030A086D">
      <w:pPr>
        <w:pBdr>
          <w:bottom w:val="single" w:color="2E74B5" w:sz="4" w:space="1"/>
        </w:pBdr>
        <w:adjustRightInd w:val="0"/>
        <w:snapToGrid w:val="0"/>
        <w:spacing w:beforeLines="50" w:afterLines="50" w:line="360" w:lineRule="exact"/>
        <w:jc w:val="left"/>
        <w:rPr>
          <w:rFonts w:ascii="微软雅黑" w:hAnsi="微软雅黑" w:eastAsia="微软雅黑"/>
          <w:color w:val="0070C0"/>
          <w:sz w:val="28"/>
          <w:szCs w:val="28"/>
        </w:rPr>
      </w:pPr>
      <w:r>
        <w:rPr>
          <w:rFonts w:hint="eastAsia" w:ascii="微软雅黑" w:hAnsi="微软雅黑" w:eastAsia="微软雅黑"/>
          <w:b/>
          <w:color w:val="0070C0"/>
          <w:sz w:val="28"/>
          <w:szCs w:val="28"/>
        </w:rPr>
        <w:t>投稿须知</w:t>
      </w:r>
    </w:p>
    <w:p w14:paraId="69DD5FBB">
      <w:pPr>
        <w:ind w:firstLine="420"/>
        <w:rPr>
          <w:rFonts w:ascii="微软雅黑" w:hAnsi="微软雅黑" w:eastAsia="微软雅黑"/>
          <w:szCs w:val="21"/>
        </w:rPr>
      </w:pPr>
      <w:r>
        <w:rPr>
          <w:rFonts w:ascii="微软雅黑" w:hAnsi="微软雅黑" w:eastAsia="微软雅黑"/>
          <w:szCs w:val="21"/>
        </w:rPr>
        <w:t xml:space="preserve">（1）投稿论文必须是未经正式发表的论文，严禁一稿多投。 </w:t>
      </w:r>
    </w:p>
    <w:p w14:paraId="1A78427A">
      <w:pPr>
        <w:ind w:firstLine="420"/>
        <w:rPr>
          <w:rFonts w:ascii="微软雅黑" w:hAnsi="微软雅黑" w:eastAsia="微软雅黑"/>
          <w:szCs w:val="21"/>
        </w:rPr>
      </w:pPr>
      <w:r>
        <w:rPr>
          <w:rFonts w:ascii="微软雅黑" w:hAnsi="微软雅黑" w:eastAsia="微软雅黑"/>
          <w:szCs w:val="21"/>
        </w:rPr>
        <w:t>（2）投稿论文将由会议程序委员会组织</w:t>
      </w:r>
      <w:r>
        <w:rPr>
          <w:rFonts w:hint="eastAsia" w:ascii="微软雅黑" w:hAnsi="微软雅黑" w:eastAsia="微软雅黑"/>
          <w:szCs w:val="21"/>
        </w:rPr>
        <w:t>进行严格、规范的匿名</w:t>
      </w:r>
      <w:r>
        <w:rPr>
          <w:rFonts w:ascii="微软雅黑" w:hAnsi="微软雅黑" w:eastAsia="微软雅黑"/>
          <w:szCs w:val="21"/>
        </w:rPr>
        <w:t xml:space="preserve">审稿，择优录用。 </w:t>
      </w:r>
    </w:p>
    <w:p w14:paraId="1522B2A8">
      <w:pPr>
        <w:ind w:firstLine="420"/>
        <w:rPr>
          <w:rFonts w:ascii="微软雅黑" w:hAnsi="微软雅黑" w:eastAsia="微软雅黑"/>
          <w:szCs w:val="21"/>
        </w:rPr>
      </w:pPr>
      <w:r>
        <w:rPr>
          <w:rFonts w:ascii="微软雅黑" w:hAnsi="微软雅黑" w:eastAsia="微软雅黑"/>
          <w:szCs w:val="21"/>
        </w:rPr>
        <w:t>（3）投稿论文的排版格式请参考附件投稿模板。</w:t>
      </w:r>
    </w:p>
    <w:p w14:paraId="64503DC2">
      <w:pPr>
        <w:ind w:firstLine="420"/>
        <w:rPr>
          <w:rFonts w:ascii="微软雅黑" w:hAnsi="微软雅黑" w:eastAsia="微软雅黑"/>
          <w:szCs w:val="21"/>
        </w:rPr>
      </w:pPr>
      <w:r>
        <w:rPr>
          <w:rFonts w:ascii="微软雅黑" w:hAnsi="微软雅黑" w:eastAsia="微软雅黑"/>
          <w:szCs w:val="21"/>
        </w:rPr>
        <w:t>（</w:t>
      </w:r>
      <w:r>
        <w:rPr>
          <w:rFonts w:hint="eastAsia" w:ascii="微软雅黑" w:hAnsi="微软雅黑" w:eastAsia="微软雅黑"/>
          <w:szCs w:val="21"/>
        </w:rPr>
        <w:t>4</w:t>
      </w:r>
      <w:r>
        <w:rPr>
          <w:rFonts w:ascii="微软雅黑" w:hAnsi="微软雅黑" w:eastAsia="微软雅黑"/>
          <w:szCs w:val="21"/>
        </w:rPr>
        <w:t>）</w:t>
      </w:r>
      <w:r>
        <w:rPr>
          <w:rFonts w:hint="eastAsia" w:ascii="微软雅黑" w:hAnsi="微软雅黑" w:eastAsia="微软雅黑"/>
          <w:b/>
          <w:szCs w:val="21"/>
        </w:rPr>
        <w:t>投稿截止时间为202</w:t>
      </w:r>
      <w:r>
        <w:rPr>
          <w:rFonts w:hint="eastAsia" w:ascii="微软雅黑" w:hAnsi="微软雅黑" w:eastAsia="微软雅黑"/>
          <w:b/>
          <w:szCs w:val="21"/>
          <w:lang w:val="en-US" w:eastAsia="zh-CN"/>
        </w:rPr>
        <w:t>6</w:t>
      </w:r>
      <w:r>
        <w:rPr>
          <w:rFonts w:hint="eastAsia" w:ascii="微软雅黑" w:hAnsi="微软雅黑" w:eastAsia="微软雅黑"/>
          <w:b/>
          <w:szCs w:val="21"/>
        </w:rPr>
        <w:t>年</w:t>
      </w:r>
      <w:r>
        <w:rPr>
          <w:rFonts w:hint="eastAsia" w:ascii="微软雅黑" w:hAnsi="微软雅黑" w:eastAsia="微软雅黑"/>
          <w:b/>
          <w:szCs w:val="21"/>
          <w:lang w:val="en-US" w:eastAsia="zh-CN"/>
        </w:rPr>
        <w:t>8</w:t>
      </w:r>
      <w:r>
        <w:rPr>
          <w:rFonts w:hint="eastAsia" w:ascii="微软雅黑" w:hAnsi="微软雅黑" w:eastAsia="微软雅黑"/>
          <w:b/>
          <w:szCs w:val="21"/>
        </w:rPr>
        <w:t>月</w:t>
      </w:r>
      <w:r>
        <w:rPr>
          <w:rFonts w:hint="eastAsia" w:ascii="微软雅黑" w:hAnsi="微软雅黑" w:eastAsia="微软雅黑"/>
          <w:b/>
          <w:szCs w:val="21"/>
          <w:lang w:val="en-US" w:eastAsia="zh-CN"/>
        </w:rPr>
        <w:t>15</w:t>
      </w:r>
      <w:r>
        <w:rPr>
          <w:rFonts w:hint="eastAsia" w:ascii="微软雅黑" w:hAnsi="微软雅黑" w:eastAsia="微软雅黑"/>
          <w:b/>
          <w:szCs w:val="21"/>
        </w:rPr>
        <w:t>日。</w:t>
      </w:r>
    </w:p>
    <w:p w14:paraId="35F6D640">
      <w:pPr>
        <w:pBdr>
          <w:bottom w:val="single" w:color="2E74B5" w:sz="4" w:space="1"/>
        </w:pBdr>
        <w:adjustRightInd w:val="0"/>
        <w:snapToGrid w:val="0"/>
        <w:spacing w:beforeLines="50" w:afterLines="50" w:line="360" w:lineRule="exact"/>
        <w:jc w:val="left"/>
        <w:rPr>
          <w:rFonts w:ascii="微软雅黑" w:hAnsi="微软雅黑" w:eastAsia="微软雅黑"/>
          <w:color w:val="0070C0"/>
          <w:sz w:val="28"/>
          <w:szCs w:val="28"/>
        </w:rPr>
      </w:pPr>
      <w:r>
        <w:rPr>
          <w:rFonts w:hint="eastAsia" w:ascii="微软雅黑" w:hAnsi="微软雅黑" w:eastAsia="微软雅黑"/>
          <w:b/>
          <w:color w:val="0070C0"/>
          <w:sz w:val="28"/>
          <w:szCs w:val="28"/>
        </w:rPr>
        <w:t>会议组织架构</w:t>
      </w:r>
    </w:p>
    <w:p w14:paraId="387CF074">
      <w:pPr>
        <w:adjustRightInd w:val="0"/>
        <w:snapToGrid w:val="0"/>
        <w:spacing w:beforeLines="100" w:afterLines="50" w:line="300" w:lineRule="auto"/>
        <w:jc w:val="left"/>
        <w:rPr>
          <w:rFonts w:ascii="微软雅黑" w:hAnsi="微软雅黑" w:eastAsia="微软雅黑"/>
          <w:szCs w:val="21"/>
        </w:rPr>
      </w:pPr>
      <w:r>
        <w:rPr>
          <w:rFonts w:hint="eastAsia" w:ascii="微软雅黑" w:hAnsi="微软雅黑" w:eastAsia="微软雅黑"/>
          <w:b/>
          <w:szCs w:val="21"/>
        </w:rPr>
        <w:t>指 导 委 员 会：</w:t>
      </w:r>
      <w:r>
        <w:rPr>
          <w:rFonts w:hint="eastAsia" w:ascii="微软雅黑" w:hAnsi="微软雅黑" w:eastAsia="微软雅黑"/>
          <w:szCs w:val="21"/>
        </w:rPr>
        <w:t>杨士强（清华大学） 马殿富（北京航空航天大学） 李文新（北京大学）</w:t>
      </w:r>
    </w:p>
    <w:p w14:paraId="453F6B7B">
      <w:pPr>
        <w:adjustRightInd w:val="0"/>
        <w:snapToGrid w:val="0"/>
        <w:spacing w:beforeLines="50" w:afterLines="50" w:line="300" w:lineRule="auto"/>
        <w:jc w:val="left"/>
        <w:rPr>
          <w:rFonts w:ascii="微软雅黑" w:hAnsi="微软雅黑" w:eastAsia="微软雅黑"/>
          <w:szCs w:val="21"/>
        </w:rPr>
      </w:pPr>
      <w:r>
        <w:rPr>
          <w:rFonts w:hint="eastAsia" w:ascii="微软雅黑" w:hAnsi="微软雅黑" w:eastAsia="微软雅黑"/>
          <w:b/>
          <w:szCs w:val="21"/>
        </w:rPr>
        <w:t>大  会  主  席：</w:t>
      </w:r>
      <w:r>
        <w:rPr>
          <w:rFonts w:hint="eastAsia" w:ascii="微软雅黑" w:hAnsi="微软雅黑" w:eastAsia="微软雅黑"/>
          <w:szCs w:val="21"/>
        </w:rPr>
        <w:t xml:space="preserve">赵有健（清华大学） </w:t>
      </w:r>
    </w:p>
    <w:p w14:paraId="794A3413">
      <w:pPr>
        <w:adjustRightInd w:val="0"/>
        <w:snapToGrid w:val="0"/>
        <w:spacing w:beforeLines="100" w:afterLines="50" w:line="300" w:lineRule="auto"/>
        <w:jc w:val="left"/>
        <w:rPr>
          <w:rFonts w:hint="eastAsia" w:ascii="微软雅黑" w:hAnsi="微软雅黑" w:eastAsia="微软雅黑"/>
          <w:szCs w:val="21"/>
          <w:lang w:val="en-US" w:eastAsia="zh-CN"/>
        </w:rPr>
      </w:pPr>
      <w:r>
        <w:rPr>
          <w:rFonts w:hint="eastAsia" w:ascii="微软雅黑" w:hAnsi="微软雅黑" w:eastAsia="微软雅黑"/>
          <w:b/>
          <w:szCs w:val="21"/>
        </w:rPr>
        <w:t>组织委员会主席：</w:t>
      </w:r>
      <w:r>
        <w:rPr>
          <w:rFonts w:hint="eastAsia" w:ascii="微软雅黑" w:hAnsi="微软雅黑" w:eastAsia="微软雅黑"/>
          <w:bCs/>
          <w:szCs w:val="21"/>
          <w:lang w:val="en-US" w:eastAsia="zh-CN"/>
        </w:rPr>
        <w:t>卫志华</w:t>
      </w:r>
      <w:r>
        <w:rPr>
          <w:rFonts w:hint="eastAsia" w:ascii="微软雅黑" w:hAnsi="微软雅黑" w:eastAsia="微软雅黑"/>
          <w:bCs/>
          <w:szCs w:val="21"/>
        </w:rPr>
        <w:t>（</w:t>
      </w:r>
      <w:r>
        <w:rPr>
          <w:rFonts w:hint="eastAsia" w:ascii="微软雅黑" w:hAnsi="微软雅黑" w:eastAsia="微软雅黑"/>
          <w:bCs/>
          <w:szCs w:val="21"/>
          <w:lang w:val="en-US" w:eastAsia="zh-CN"/>
        </w:rPr>
        <w:t>同济大学</w:t>
      </w:r>
      <w:r>
        <w:rPr>
          <w:rFonts w:hint="eastAsia" w:ascii="微软雅黑" w:hAnsi="微软雅黑" w:eastAsia="微软雅黑"/>
          <w:bCs/>
          <w:szCs w:val="21"/>
        </w:rPr>
        <w:t>）</w:t>
      </w:r>
      <w:r>
        <w:rPr>
          <w:rFonts w:hint="eastAsia" w:ascii="微软雅黑" w:hAnsi="微软雅黑" w:eastAsia="微软雅黑"/>
          <w:bCs/>
          <w:szCs w:val="21"/>
          <w:lang w:val="en-US" w:eastAsia="zh-CN"/>
        </w:rPr>
        <w:t xml:space="preserve"> </w:t>
      </w:r>
    </w:p>
    <w:p w14:paraId="7EC0AA1A">
      <w:pPr>
        <w:adjustRightInd w:val="0"/>
        <w:snapToGrid w:val="0"/>
        <w:spacing w:beforeLines="50" w:afterLines="50" w:line="300" w:lineRule="auto"/>
        <w:jc w:val="left"/>
        <w:rPr>
          <w:rFonts w:ascii="微软雅黑" w:hAnsi="微软雅黑" w:eastAsia="微软雅黑"/>
          <w:szCs w:val="21"/>
        </w:rPr>
      </w:pPr>
      <w:r>
        <w:rPr>
          <w:rFonts w:hint="eastAsia" w:ascii="微软雅黑" w:hAnsi="微软雅黑" w:eastAsia="微软雅黑"/>
          <w:b/>
          <w:szCs w:val="21"/>
        </w:rPr>
        <w:t>程序委员会主席：</w:t>
      </w:r>
      <w:r>
        <w:rPr>
          <w:rFonts w:hint="eastAsia" w:ascii="微软雅黑" w:hAnsi="微软雅黑" w:eastAsia="微软雅黑"/>
          <w:b w:val="0"/>
          <w:bCs/>
          <w:szCs w:val="21"/>
          <w:lang w:val="en-US" w:eastAsia="zh-CN"/>
        </w:rPr>
        <w:t>吴惠思</w:t>
      </w:r>
      <w:r>
        <w:rPr>
          <w:rFonts w:hint="eastAsia" w:ascii="微软雅黑" w:hAnsi="微软雅黑" w:eastAsia="微软雅黑"/>
          <w:szCs w:val="21"/>
        </w:rPr>
        <w:t>（深圳大学） 黄  岚（吉林大学）</w:t>
      </w:r>
    </w:p>
    <w:p w14:paraId="1C2934AC">
      <w:pPr>
        <w:adjustRightInd w:val="0"/>
        <w:snapToGrid w:val="0"/>
        <w:spacing w:beforeLines="50" w:afterLines="50" w:line="300" w:lineRule="auto"/>
        <w:jc w:val="left"/>
        <w:rPr>
          <w:rFonts w:ascii="微软雅黑" w:hAnsi="微软雅黑" w:eastAsia="微软雅黑"/>
          <w:szCs w:val="21"/>
        </w:rPr>
      </w:pPr>
      <w:r>
        <w:rPr>
          <w:rFonts w:hint="eastAsia" w:ascii="微软雅黑" w:hAnsi="微软雅黑" w:eastAsia="微软雅黑"/>
          <w:b/>
          <w:szCs w:val="21"/>
        </w:rPr>
        <w:t>程序委员会秘书：</w:t>
      </w:r>
      <w:r>
        <w:rPr>
          <w:rFonts w:hint="eastAsia" w:ascii="微软雅黑" w:hAnsi="微软雅黑" w:eastAsia="微软雅黑"/>
          <w:szCs w:val="21"/>
        </w:rPr>
        <w:t>林佳利（深圳大学） 李山山（清华大学）</w:t>
      </w:r>
    </w:p>
    <w:p w14:paraId="531BA19A">
      <w:pPr>
        <w:adjustRightInd w:val="0"/>
        <w:snapToGrid w:val="0"/>
        <w:spacing w:beforeLines="50" w:afterLines="50" w:line="300" w:lineRule="auto"/>
        <w:jc w:val="left"/>
        <w:rPr>
          <w:rFonts w:hint="eastAsia" w:ascii="微软雅黑" w:hAnsi="微软雅黑" w:eastAsia="微软雅黑"/>
          <w:szCs w:val="21"/>
        </w:rPr>
      </w:pPr>
      <w:r>
        <w:rPr>
          <w:rFonts w:hint="eastAsia" w:ascii="微软雅黑" w:hAnsi="微软雅黑" w:eastAsia="微软雅黑"/>
          <w:b/>
          <w:szCs w:val="21"/>
        </w:rPr>
        <w:t>程序委员会委员</w:t>
      </w:r>
      <w:r>
        <w:rPr>
          <w:rFonts w:hint="eastAsia" w:ascii="微软雅黑" w:hAnsi="微软雅黑" w:eastAsia="微软雅黑"/>
          <w:szCs w:val="21"/>
        </w:rPr>
        <w:t>（按姓氏拼音排序）：</w:t>
      </w:r>
    </w:p>
    <w:p w14:paraId="7F046002">
      <w:pPr>
        <w:adjustRightInd w:val="0"/>
        <w:snapToGrid w:val="0"/>
        <w:spacing w:line="360" w:lineRule="auto"/>
        <w:jc w:val="left"/>
        <w:rPr>
          <w:rFonts w:ascii="Times New Roman" w:hAnsi="Times New Roman" w:eastAsia="微软雅黑"/>
          <w:szCs w:val="21"/>
        </w:rPr>
      </w:pPr>
    </w:p>
    <w:tbl>
      <w:tblPr>
        <w:tblStyle w:val="10"/>
        <w:tblW w:w="9184" w:type="dxa"/>
        <w:tblInd w:w="96" w:type="dxa"/>
        <w:tblLayout w:type="fixed"/>
        <w:tblCellMar>
          <w:top w:w="0" w:type="dxa"/>
          <w:left w:w="108" w:type="dxa"/>
          <w:bottom w:w="0" w:type="dxa"/>
          <w:right w:w="108" w:type="dxa"/>
        </w:tblCellMar>
      </w:tblPr>
      <w:tblGrid>
        <w:gridCol w:w="2967"/>
        <w:gridCol w:w="3103"/>
        <w:gridCol w:w="3114"/>
      </w:tblGrid>
      <w:tr w14:paraId="7059B4C7">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6E8C226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艾明晶（北京航空航天大学）</w:t>
            </w:r>
          </w:p>
        </w:tc>
        <w:tc>
          <w:tcPr>
            <w:tcW w:w="3103" w:type="dxa"/>
            <w:tcBorders>
              <w:top w:val="nil"/>
              <w:left w:val="nil"/>
              <w:bottom w:val="nil"/>
              <w:right w:val="nil"/>
            </w:tcBorders>
            <w:noWrap/>
            <w:vAlign w:val="center"/>
          </w:tcPr>
          <w:p w14:paraId="02346CF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鲍玉斌（东北大学）</w:t>
            </w:r>
          </w:p>
        </w:tc>
        <w:tc>
          <w:tcPr>
            <w:tcW w:w="3114" w:type="dxa"/>
            <w:tcBorders>
              <w:top w:val="nil"/>
              <w:left w:val="nil"/>
              <w:bottom w:val="nil"/>
              <w:right w:val="nil"/>
            </w:tcBorders>
            <w:noWrap/>
            <w:vAlign w:val="center"/>
          </w:tcPr>
          <w:p w14:paraId="67BEBD5C">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毕  胜（大连海事大学）</w:t>
            </w:r>
          </w:p>
        </w:tc>
      </w:tr>
      <w:tr w14:paraId="2EBF4E6C">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517F1B5E">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蔡朝晖（武汉大学）</w:t>
            </w:r>
          </w:p>
        </w:tc>
        <w:tc>
          <w:tcPr>
            <w:tcW w:w="3103" w:type="dxa"/>
            <w:tcBorders>
              <w:top w:val="nil"/>
              <w:left w:val="nil"/>
              <w:bottom w:val="nil"/>
              <w:right w:val="nil"/>
            </w:tcBorders>
            <w:noWrap/>
            <w:vAlign w:val="center"/>
          </w:tcPr>
          <w:p w14:paraId="62663FE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曹庆华（北京航空航天大学）</w:t>
            </w:r>
          </w:p>
        </w:tc>
        <w:tc>
          <w:tcPr>
            <w:tcW w:w="3114" w:type="dxa"/>
            <w:tcBorders>
              <w:top w:val="nil"/>
              <w:left w:val="nil"/>
              <w:bottom w:val="nil"/>
              <w:right w:val="nil"/>
            </w:tcBorders>
            <w:noWrap/>
            <w:vAlign w:val="center"/>
          </w:tcPr>
          <w:p w14:paraId="0A9E421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柴志雷（江南大学）</w:t>
            </w:r>
          </w:p>
        </w:tc>
      </w:tr>
      <w:tr w14:paraId="1BEBC199">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52074D4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陈  飞（福州大学）</w:t>
            </w:r>
          </w:p>
        </w:tc>
        <w:tc>
          <w:tcPr>
            <w:tcW w:w="3103" w:type="dxa"/>
            <w:tcBorders>
              <w:top w:val="nil"/>
              <w:left w:val="nil"/>
              <w:bottom w:val="nil"/>
              <w:right w:val="nil"/>
            </w:tcBorders>
            <w:noWrap/>
            <w:vAlign w:val="center"/>
          </w:tcPr>
          <w:p w14:paraId="6DF8E506">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程  维（东北大学）</w:t>
            </w:r>
          </w:p>
        </w:tc>
        <w:tc>
          <w:tcPr>
            <w:tcW w:w="3114" w:type="dxa"/>
            <w:tcBorders>
              <w:top w:val="nil"/>
              <w:left w:val="nil"/>
              <w:bottom w:val="nil"/>
              <w:right w:val="nil"/>
            </w:tcBorders>
            <w:noWrap/>
            <w:vAlign w:val="center"/>
          </w:tcPr>
          <w:p w14:paraId="6B2F5D7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崔贯勋（重庆理工大学）</w:t>
            </w:r>
          </w:p>
        </w:tc>
      </w:tr>
      <w:tr w14:paraId="7DA1B8CD">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643A45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戴玉刚（西北民族大学）</w:t>
            </w:r>
          </w:p>
        </w:tc>
        <w:tc>
          <w:tcPr>
            <w:tcW w:w="3103" w:type="dxa"/>
            <w:tcBorders>
              <w:top w:val="nil"/>
              <w:left w:val="nil"/>
              <w:bottom w:val="nil"/>
              <w:right w:val="nil"/>
            </w:tcBorders>
            <w:noWrap/>
            <w:vAlign w:val="center"/>
          </w:tcPr>
          <w:p w14:paraId="13ED6737">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翟玉庆（东南大学）</w:t>
            </w:r>
          </w:p>
        </w:tc>
        <w:tc>
          <w:tcPr>
            <w:tcW w:w="3114" w:type="dxa"/>
            <w:tcBorders>
              <w:top w:val="nil"/>
              <w:left w:val="nil"/>
              <w:bottom w:val="nil"/>
              <w:right w:val="nil"/>
            </w:tcBorders>
            <w:noWrap/>
            <w:vAlign w:val="center"/>
          </w:tcPr>
          <w:p w14:paraId="7C0FE87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底晓强（长春理工大学）</w:t>
            </w:r>
          </w:p>
        </w:tc>
      </w:tr>
      <w:tr w14:paraId="71A89966">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7A4EB3C5">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董永强（东南大学）</w:t>
            </w:r>
          </w:p>
        </w:tc>
        <w:tc>
          <w:tcPr>
            <w:tcW w:w="3103" w:type="dxa"/>
            <w:tcBorders>
              <w:top w:val="nil"/>
              <w:left w:val="nil"/>
              <w:bottom w:val="nil"/>
              <w:right w:val="nil"/>
            </w:tcBorders>
            <w:noWrap/>
            <w:vAlign w:val="center"/>
          </w:tcPr>
          <w:p w14:paraId="289D3308">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冯爱民（南京航空航天大学）</w:t>
            </w:r>
          </w:p>
        </w:tc>
        <w:tc>
          <w:tcPr>
            <w:tcW w:w="3114" w:type="dxa"/>
            <w:tcBorders>
              <w:top w:val="nil"/>
              <w:left w:val="nil"/>
              <w:bottom w:val="nil"/>
              <w:right w:val="nil"/>
            </w:tcBorders>
            <w:noWrap/>
            <w:vAlign w:val="center"/>
          </w:tcPr>
          <w:p w14:paraId="2EFED8D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付先平（大连海事大学）</w:t>
            </w:r>
          </w:p>
        </w:tc>
      </w:tr>
      <w:tr w14:paraId="618E52AA">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2AB0995C">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高玉超（清华大学）</w:t>
            </w:r>
          </w:p>
        </w:tc>
        <w:tc>
          <w:tcPr>
            <w:tcW w:w="3103" w:type="dxa"/>
            <w:tcBorders>
              <w:top w:val="nil"/>
              <w:left w:val="nil"/>
              <w:bottom w:val="nil"/>
              <w:right w:val="nil"/>
            </w:tcBorders>
            <w:noWrap/>
            <w:vAlign w:val="center"/>
          </w:tcPr>
          <w:p w14:paraId="52189D92">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龚根华（南昌大学）</w:t>
            </w:r>
          </w:p>
        </w:tc>
        <w:tc>
          <w:tcPr>
            <w:tcW w:w="3114" w:type="dxa"/>
            <w:tcBorders>
              <w:top w:val="nil"/>
              <w:left w:val="nil"/>
              <w:bottom w:val="nil"/>
              <w:right w:val="nil"/>
            </w:tcBorders>
            <w:noWrap/>
            <w:vAlign w:val="center"/>
          </w:tcPr>
          <w:p w14:paraId="4CFB8949">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郭  军（东北大学）</w:t>
            </w:r>
          </w:p>
        </w:tc>
      </w:tr>
      <w:tr w14:paraId="53158850">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BB7966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何  倩（桂林电子科技大学）</w:t>
            </w:r>
          </w:p>
        </w:tc>
        <w:tc>
          <w:tcPr>
            <w:tcW w:w="3103" w:type="dxa"/>
            <w:tcBorders>
              <w:top w:val="nil"/>
              <w:left w:val="nil"/>
              <w:bottom w:val="nil"/>
              <w:right w:val="nil"/>
            </w:tcBorders>
            <w:noWrap/>
            <w:vAlign w:val="center"/>
          </w:tcPr>
          <w:p w14:paraId="71175BFD">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何钦铭（浙江大学）</w:t>
            </w:r>
          </w:p>
        </w:tc>
        <w:tc>
          <w:tcPr>
            <w:tcW w:w="3114" w:type="dxa"/>
            <w:tcBorders>
              <w:top w:val="nil"/>
              <w:left w:val="nil"/>
              <w:bottom w:val="nil"/>
              <w:right w:val="nil"/>
            </w:tcBorders>
            <w:noWrap/>
            <w:vAlign w:val="center"/>
          </w:tcPr>
          <w:p w14:paraId="6AD9159C">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何向真（西北民族大学）</w:t>
            </w:r>
          </w:p>
        </w:tc>
      </w:tr>
      <w:tr w14:paraId="04D12665">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642CDBF2">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华  蓓（中国科学技术大学）</w:t>
            </w:r>
          </w:p>
        </w:tc>
        <w:tc>
          <w:tcPr>
            <w:tcW w:w="3103" w:type="dxa"/>
            <w:tcBorders>
              <w:top w:val="nil"/>
              <w:left w:val="nil"/>
              <w:bottom w:val="nil"/>
              <w:right w:val="nil"/>
            </w:tcBorders>
            <w:noWrap/>
            <w:vAlign w:val="center"/>
          </w:tcPr>
          <w:p w14:paraId="6BCB98C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黄伯虎（西安电子科技大学）</w:t>
            </w:r>
          </w:p>
        </w:tc>
        <w:tc>
          <w:tcPr>
            <w:tcW w:w="3114" w:type="dxa"/>
            <w:tcBorders>
              <w:top w:val="nil"/>
              <w:left w:val="nil"/>
              <w:bottom w:val="nil"/>
              <w:right w:val="nil"/>
            </w:tcBorders>
            <w:noWrap/>
            <w:vAlign w:val="center"/>
          </w:tcPr>
          <w:p w14:paraId="7B132625">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黄建忠（武汉大学）</w:t>
            </w:r>
          </w:p>
        </w:tc>
      </w:tr>
      <w:tr w14:paraId="278B9AE3">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21B4D6F2">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吉家成（电子科技大学）</w:t>
            </w:r>
          </w:p>
        </w:tc>
        <w:tc>
          <w:tcPr>
            <w:tcW w:w="3103" w:type="dxa"/>
            <w:tcBorders>
              <w:top w:val="nil"/>
              <w:left w:val="nil"/>
              <w:bottom w:val="nil"/>
              <w:right w:val="nil"/>
            </w:tcBorders>
            <w:noWrap/>
            <w:vAlign w:val="center"/>
          </w:tcPr>
          <w:p w14:paraId="0AF37B62">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焦  敏（中国人民大学）</w:t>
            </w:r>
          </w:p>
        </w:tc>
        <w:tc>
          <w:tcPr>
            <w:tcW w:w="3114" w:type="dxa"/>
            <w:tcBorders>
              <w:top w:val="nil"/>
              <w:left w:val="nil"/>
              <w:bottom w:val="nil"/>
              <w:right w:val="nil"/>
            </w:tcBorders>
            <w:noWrap/>
            <w:vAlign w:val="center"/>
          </w:tcPr>
          <w:p w14:paraId="0DE6F7B8">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况立群（中北大学）</w:t>
            </w:r>
          </w:p>
        </w:tc>
      </w:tr>
      <w:tr w14:paraId="28C24160">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C905941">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李  斌（中国科学技术大学）</w:t>
            </w:r>
          </w:p>
        </w:tc>
        <w:tc>
          <w:tcPr>
            <w:tcW w:w="3103" w:type="dxa"/>
            <w:tcBorders>
              <w:top w:val="nil"/>
              <w:left w:val="nil"/>
              <w:bottom w:val="nil"/>
              <w:right w:val="nil"/>
            </w:tcBorders>
            <w:noWrap/>
            <w:vAlign w:val="center"/>
          </w:tcPr>
          <w:p w14:paraId="1A83DE60">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李华玮（武汉大学）</w:t>
            </w:r>
          </w:p>
        </w:tc>
        <w:tc>
          <w:tcPr>
            <w:tcW w:w="3114" w:type="dxa"/>
            <w:tcBorders>
              <w:top w:val="nil"/>
              <w:left w:val="nil"/>
              <w:bottom w:val="nil"/>
              <w:right w:val="nil"/>
            </w:tcBorders>
            <w:noWrap/>
            <w:vAlign w:val="center"/>
          </w:tcPr>
          <w:p w14:paraId="6B8B0CED">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李清勇（北京交通大学）</w:t>
            </w:r>
          </w:p>
        </w:tc>
      </w:tr>
      <w:tr w14:paraId="3B9DCCB8">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AA8E03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李轩涯（百度公司）</w:t>
            </w:r>
          </w:p>
        </w:tc>
        <w:tc>
          <w:tcPr>
            <w:tcW w:w="3103" w:type="dxa"/>
            <w:tcBorders>
              <w:top w:val="nil"/>
              <w:left w:val="nil"/>
              <w:bottom w:val="nil"/>
              <w:right w:val="nil"/>
            </w:tcBorders>
            <w:noWrap/>
            <w:vAlign w:val="center"/>
          </w:tcPr>
          <w:p w14:paraId="2FB050F6">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李志刚（石河子大学）</w:t>
            </w:r>
          </w:p>
        </w:tc>
        <w:tc>
          <w:tcPr>
            <w:tcW w:w="3114" w:type="dxa"/>
            <w:tcBorders>
              <w:top w:val="nil"/>
              <w:left w:val="nil"/>
              <w:bottom w:val="nil"/>
              <w:right w:val="nil"/>
            </w:tcBorders>
            <w:noWrap/>
            <w:vAlign w:val="center"/>
          </w:tcPr>
          <w:p w14:paraId="70C50F09">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梁志剑（中北大学）</w:t>
            </w:r>
          </w:p>
        </w:tc>
      </w:tr>
      <w:tr w14:paraId="1CB450DD">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7EA5BAD7">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刘宏伟（哈尔滨工业大学）</w:t>
            </w:r>
          </w:p>
        </w:tc>
        <w:tc>
          <w:tcPr>
            <w:tcW w:w="3103" w:type="dxa"/>
            <w:tcBorders>
              <w:top w:val="nil"/>
              <w:left w:val="nil"/>
              <w:bottom w:val="nil"/>
              <w:right w:val="nil"/>
            </w:tcBorders>
            <w:noWrap/>
            <w:vAlign w:val="center"/>
          </w:tcPr>
          <w:p w14:paraId="7BF95F12">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刘乃安（西安电子科技大学）</w:t>
            </w:r>
          </w:p>
        </w:tc>
        <w:tc>
          <w:tcPr>
            <w:tcW w:w="3114" w:type="dxa"/>
            <w:tcBorders>
              <w:top w:val="nil"/>
              <w:left w:val="nil"/>
              <w:bottom w:val="nil"/>
              <w:right w:val="nil"/>
            </w:tcBorders>
            <w:noWrap/>
            <w:vAlign w:val="center"/>
          </w:tcPr>
          <w:p w14:paraId="348C39B0">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娄  久（哈尔滨工业大学）</w:t>
            </w:r>
          </w:p>
        </w:tc>
      </w:tr>
      <w:tr w14:paraId="18BE6E25">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485A91B6">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穆  聪（兰州交通大学）</w:t>
            </w:r>
          </w:p>
        </w:tc>
        <w:tc>
          <w:tcPr>
            <w:tcW w:w="3103" w:type="dxa"/>
            <w:tcBorders>
              <w:top w:val="nil"/>
              <w:left w:val="nil"/>
              <w:bottom w:val="nil"/>
              <w:right w:val="nil"/>
            </w:tcBorders>
            <w:noWrap/>
            <w:vAlign w:val="center"/>
          </w:tcPr>
          <w:p w14:paraId="5B44EBF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牛建伟（北京航空航天大学）</w:t>
            </w:r>
          </w:p>
        </w:tc>
        <w:tc>
          <w:tcPr>
            <w:tcW w:w="3114" w:type="dxa"/>
            <w:tcBorders>
              <w:top w:val="nil"/>
              <w:left w:val="nil"/>
              <w:bottom w:val="nil"/>
              <w:right w:val="nil"/>
            </w:tcBorders>
            <w:noWrap/>
            <w:vAlign w:val="center"/>
          </w:tcPr>
          <w:p w14:paraId="68ECC9F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钱柱中（南京大学）</w:t>
            </w:r>
          </w:p>
        </w:tc>
      </w:tr>
      <w:tr w14:paraId="0D94CA7D">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6C05FB7D">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饶  泓（南昌大学）</w:t>
            </w:r>
          </w:p>
        </w:tc>
        <w:tc>
          <w:tcPr>
            <w:tcW w:w="3103" w:type="dxa"/>
            <w:tcBorders>
              <w:top w:val="nil"/>
              <w:left w:val="nil"/>
              <w:bottom w:val="nil"/>
              <w:right w:val="nil"/>
            </w:tcBorders>
            <w:noWrap/>
            <w:vAlign w:val="center"/>
          </w:tcPr>
          <w:p w14:paraId="260C2A9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沈建华（南京邮电大学）</w:t>
            </w:r>
          </w:p>
        </w:tc>
        <w:tc>
          <w:tcPr>
            <w:tcW w:w="3114" w:type="dxa"/>
            <w:tcBorders>
              <w:top w:val="nil"/>
              <w:left w:val="nil"/>
              <w:bottom w:val="nil"/>
              <w:right w:val="nil"/>
            </w:tcBorders>
            <w:noWrap/>
            <w:vAlign w:val="center"/>
          </w:tcPr>
          <w:p w14:paraId="31398FDD">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施晓秋（温州大学）</w:t>
            </w:r>
          </w:p>
        </w:tc>
      </w:tr>
      <w:tr w14:paraId="03496F94">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1D77971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唐  军（西安电子科技大学）</w:t>
            </w:r>
          </w:p>
        </w:tc>
        <w:tc>
          <w:tcPr>
            <w:tcW w:w="3103" w:type="dxa"/>
            <w:tcBorders>
              <w:top w:val="nil"/>
              <w:left w:val="nil"/>
              <w:bottom w:val="nil"/>
              <w:right w:val="nil"/>
            </w:tcBorders>
            <w:noWrap/>
            <w:vAlign w:val="center"/>
          </w:tcPr>
          <w:p w14:paraId="41A62EB9">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唐秀忠（普洱学院）</w:t>
            </w:r>
          </w:p>
        </w:tc>
        <w:tc>
          <w:tcPr>
            <w:tcW w:w="3114" w:type="dxa"/>
            <w:tcBorders>
              <w:top w:val="nil"/>
              <w:left w:val="nil"/>
              <w:bottom w:val="nil"/>
              <w:right w:val="nil"/>
            </w:tcBorders>
            <w:noWrap/>
            <w:vAlign w:val="center"/>
          </w:tcPr>
          <w:p w14:paraId="2216ADA8">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陶洪峰（江南大学）</w:t>
            </w:r>
          </w:p>
        </w:tc>
      </w:tr>
      <w:tr w14:paraId="22827D55">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765C6D3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陶先平（南京大学）</w:t>
            </w:r>
          </w:p>
        </w:tc>
        <w:tc>
          <w:tcPr>
            <w:tcW w:w="3103" w:type="dxa"/>
            <w:tcBorders>
              <w:top w:val="nil"/>
              <w:left w:val="nil"/>
              <w:bottom w:val="nil"/>
              <w:right w:val="nil"/>
            </w:tcBorders>
            <w:noWrap/>
            <w:vAlign w:val="center"/>
          </w:tcPr>
          <w:p w14:paraId="3D61057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王鸿鹏（南开大学）</w:t>
            </w:r>
          </w:p>
        </w:tc>
        <w:tc>
          <w:tcPr>
            <w:tcW w:w="3114" w:type="dxa"/>
            <w:tcBorders>
              <w:top w:val="nil"/>
              <w:left w:val="nil"/>
              <w:bottom w:val="nil"/>
              <w:right w:val="nil"/>
            </w:tcBorders>
            <w:noWrap/>
            <w:vAlign w:val="center"/>
          </w:tcPr>
          <w:p w14:paraId="22271447">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王力生（同济大学）</w:t>
            </w:r>
          </w:p>
        </w:tc>
      </w:tr>
      <w:tr w14:paraId="4F3B1583">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3AB6000">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王伟东（北京工业大学）</w:t>
            </w:r>
          </w:p>
        </w:tc>
        <w:tc>
          <w:tcPr>
            <w:tcW w:w="3103" w:type="dxa"/>
            <w:tcBorders>
              <w:top w:val="nil"/>
              <w:left w:val="nil"/>
              <w:bottom w:val="nil"/>
              <w:right w:val="nil"/>
            </w:tcBorders>
            <w:noWrap/>
            <w:vAlign w:val="center"/>
          </w:tcPr>
          <w:p w14:paraId="3B58E357">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王阳萍（兰州交通大学）</w:t>
            </w:r>
          </w:p>
        </w:tc>
        <w:tc>
          <w:tcPr>
            <w:tcW w:w="3114" w:type="dxa"/>
            <w:tcBorders>
              <w:top w:val="nil"/>
              <w:left w:val="nil"/>
              <w:bottom w:val="nil"/>
              <w:right w:val="nil"/>
            </w:tcBorders>
            <w:noWrap/>
            <w:vAlign w:val="center"/>
          </w:tcPr>
          <w:p w14:paraId="357DF0B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王勇军（国防科技大学）</w:t>
            </w:r>
          </w:p>
        </w:tc>
      </w:tr>
      <w:tr w14:paraId="027AC267">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3E8EB8F">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魏勍颋（南昌大学）</w:t>
            </w:r>
          </w:p>
        </w:tc>
        <w:tc>
          <w:tcPr>
            <w:tcW w:w="3103" w:type="dxa"/>
            <w:tcBorders>
              <w:top w:val="nil"/>
              <w:left w:val="nil"/>
              <w:bottom w:val="nil"/>
              <w:right w:val="nil"/>
            </w:tcBorders>
            <w:noWrap/>
            <w:vAlign w:val="center"/>
          </w:tcPr>
          <w:p w14:paraId="799DDA5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吴海军（南京大学）</w:t>
            </w:r>
          </w:p>
        </w:tc>
        <w:tc>
          <w:tcPr>
            <w:tcW w:w="3114" w:type="dxa"/>
            <w:tcBorders>
              <w:top w:val="nil"/>
              <w:left w:val="nil"/>
              <w:bottom w:val="nil"/>
              <w:right w:val="nil"/>
            </w:tcBorders>
            <w:noWrap/>
            <w:vAlign w:val="center"/>
          </w:tcPr>
          <w:p w14:paraId="3B72061E">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吴惠思（深圳大学）</w:t>
            </w:r>
          </w:p>
        </w:tc>
      </w:tr>
      <w:tr w14:paraId="43C9BEF0">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7A8978B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肖鸣宇（电子科技大学）</w:t>
            </w:r>
          </w:p>
        </w:tc>
        <w:tc>
          <w:tcPr>
            <w:tcW w:w="3103" w:type="dxa"/>
            <w:tcBorders>
              <w:top w:val="nil"/>
              <w:left w:val="nil"/>
              <w:bottom w:val="nil"/>
              <w:right w:val="nil"/>
            </w:tcBorders>
            <w:noWrap/>
            <w:vAlign w:val="center"/>
          </w:tcPr>
          <w:p w14:paraId="72D941DA">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肖晓强（国防科技大学）</w:t>
            </w:r>
          </w:p>
        </w:tc>
        <w:tc>
          <w:tcPr>
            <w:tcW w:w="3114" w:type="dxa"/>
            <w:tcBorders>
              <w:top w:val="nil"/>
              <w:left w:val="nil"/>
              <w:bottom w:val="nil"/>
              <w:right w:val="nil"/>
            </w:tcBorders>
            <w:noWrap/>
            <w:vAlign w:val="center"/>
          </w:tcPr>
          <w:p w14:paraId="5609CC9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谢伙生（福州大学）</w:t>
            </w:r>
          </w:p>
        </w:tc>
      </w:tr>
      <w:tr w14:paraId="3A1ADDC8">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4F461DB4">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徐  彬（东北大学）</w:t>
            </w:r>
          </w:p>
        </w:tc>
        <w:tc>
          <w:tcPr>
            <w:tcW w:w="3103" w:type="dxa"/>
            <w:tcBorders>
              <w:top w:val="nil"/>
              <w:left w:val="nil"/>
              <w:bottom w:val="nil"/>
              <w:right w:val="nil"/>
            </w:tcBorders>
            <w:noWrap/>
            <w:vAlign w:val="center"/>
          </w:tcPr>
          <w:p w14:paraId="1EA0711B">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徐  翀（杭州电子科技大学）</w:t>
            </w:r>
          </w:p>
        </w:tc>
        <w:tc>
          <w:tcPr>
            <w:tcW w:w="3114" w:type="dxa"/>
            <w:tcBorders>
              <w:top w:val="nil"/>
              <w:left w:val="nil"/>
              <w:bottom w:val="nil"/>
              <w:right w:val="nil"/>
            </w:tcBorders>
            <w:noWrap/>
            <w:vAlign w:val="center"/>
          </w:tcPr>
          <w:p w14:paraId="5545EC7E">
            <w:pPr>
              <w:widowControl/>
              <w:jc w:val="left"/>
              <w:textAlignment w:val="center"/>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kern w:val="0"/>
                <w:sz w:val="18"/>
                <w:szCs w:val="18"/>
                <w:lang w:bidi="ar"/>
              </w:rPr>
              <w:t>徐江峰（郑州大学）</w:t>
            </w:r>
          </w:p>
        </w:tc>
      </w:tr>
      <w:tr w14:paraId="0335587D">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065FAE99">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薛静锋（北京理工大学）</w:t>
            </w:r>
          </w:p>
        </w:tc>
        <w:tc>
          <w:tcPr>
            <w:tcW w:w="3103" w:type="dxa"/>
            <w:tcBorders>
              <w:top w:val="nil"/>
              <w:left w:val="nil"/>
              <w:bottom w:val="nil"/>
              <w:right w:val="nil"/>
            </w:tcBorders>
            <w:noWrap/>
            <w:vAlign w:val="center"/>
          </w:tcPr>
          <w:p w14:paraId="74B100F9">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杨  军（兰州交通大学）</w:t>
            </w:r>
          </w:p>
        </w:tc>
        <w:tc>
          <w:tcPr>
            <w:tcW w:w="3114" w:type="dxa"/>
            <w:tcBorders>
              <w:top w:val="nil"/>
              <w:left w:val="nil"/>
              <w:bottom w:val="nil"/>
              <w:right w:val="nil"/>
            </w:tcBorders>
            <w:noWrap/>
            <w:vAlign w:val="center"/>
          </w:tcPr>
          <w:p w14:paraId="7C88013E">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杨  力（西安电子科技大学）</w:t>
            </w:r>
          </w:p>
        </w:tc>
      </w:tr>
      <w:tr w14:paraId="3D423869">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6682EA24">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叶福玲（福州大学）</w:t>
            </w:r>
          </w:p>
        </w:tc>
        <w:tc>
          <w:tcPr>
            <w:tcW w:w="3103" w:type="dxa"/>
            <w:tcBorders>
              <w:top w:val="nil"/>
              <w:left w:val="nil"/>
              <w:bottom w:val="nil"/>
              <w:right w:val="nil"/>
            </w:tcBorders>
            <w:noWrap/>
            <w:vAlign w:val="center"/>
          </w:tcPr>
          <w:p w14:paraId="36B7B7DE">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于学军（北京工业大学）</w:t>
            </w:r>
          </w:p>
        </w:tc>
        <w:tc>
          <w:tcPr>
            <w:tcW w:w="3114" w:type="dxa"/>
            <w:tcBorders>
              <w:top w:val="nil"/>
              <w:left w:val="nil"/>
              <w:bottom w:val="nil"/>
              <w:right w:val="nil"/>
            </w:tcBorders>
            <w:noWrap/>
            <w:vAlign w:val="center"/>
          </w:tcPr>
          <w:p w14:paraId="19124C4E">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余  月（北京理工大学）</w:t>
            </w:r>
          </w:p>
        </w:tc>
      </w:tr>
      <w:tr w14:paraId="7C9A404B">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381A2B0A">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詹文翰（电子科技大学）</w:t>
            </w:r>
          </w:p>
        </w:tc>
        <w:tc>
          <w:tcPr>
            <w:tcW w:w="3103" w:type="dxa"/>
            <w:tcBorders>
              <w:top w:val="nil"/>
              <w:left w:val="nil"/>
              <w:bottom w:val="nil"/>
              <w:right w:val="nil"/>
            </w:tcBorders>
            <w:noWrap/>
            <w:vAlign w:val="center"/>
          </w:tcPr>
          <w:p w14:paraId="38290677">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张沪寅（武汉大学）</w:t>
            </w:r>
          </w:p>
        </w:tc>
        <w:tc>
          <w:tcPr>
            <w:tcW w:w="3114" w:type="dxa"/>
            <w:tcBorders>
              <w:top w:val="nil"/>
              <w:left w:val="nil"/>
              <w:bottom w:val="nil"/>
              <w:right w:val="nil"/>
            </w:tcBorders>
            <w:noWrap/>
            <w:vAlign w:val="center"/>
          </w:tcPr>
          <w:p w14:paraId="616F1B7E">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张敬伟（桂林电子科技大学）</w:t>
            </w:r>
          </w:p>
        </w:tc>
      </w:tr>
      <w:tr w14:paraId="6E51B6F0">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4B11CE07">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  凯（武汉科技大学）</w:t>
            </w:r>
          </w:p>
        </w:tc>
        <w:tc>
          <w:tcPr>
            <w:tcW w:w="3103" w:type="dxa"/>
            <w:tcBorders>
              <w:top w:val="nil"/>
              <w:left w:val="nil"/>
              <w:bottom w:val="nil"/>
              <w:right w:val="nil"/>
            </w:tcBorders>
            <w:noWrap/>
            <w:vAlign w:val="center"/>
          </w:tcPr>
          <w:p w14:paraId="53B94DAC">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张力军（北京航空航天大学）</w:t>
            </w:r>
          </w:p>
        </w:tc>
        <w:tc>
          <w:tcPr>
            <w:tcW w:w="3114" w:type="dxa"/>
            <w:tcBorders>
              <w:top w:val="nil"/>
              <w:left w:val="nil"/>
              <w:bottom w:val="nil"/>
              <w:right w:val="nil"/>
            </w:tcBorders>
            <w:noWrap/>
            <w:vAlign w:val="center"/>
          </w:tcPr>
          <w:p w14:paraId="70040B8D">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  莉（南京大学）</w:t>
            </w:r>
          </w:p>
        </w:tc>
      </w:tr>
      <w:tr w14:paraId="6BEA409A">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0414F753">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  睿（复旦大学）</w:t>
            </w:r>
          </w:p>
        </w:tc>
        <w:tc>
          <w:tcPr>
            <w:tcW w:w="3103" w:type="dxa"/>
            <w:tcBorders>
              <w:top w:val="nil"/>
              <w:left w:val="nil"/>
              <w:bottom w:val="nil"/>
              <w:right w:val="nil"/>
            </w:tcBorders>
            <w:noWrap/>
            <w:vAlign w:val="center"/>
          </w:tcPr>
          <w:p w14:paraId="6D4CB120">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张晓龙（武汉科技大学）</w:t>
            </w:r>
          </w:p>
        </w:tc>
        <w:tc>
          <w:tcPr>
            <w:tcW w:w="3114" w:type="dxa"/>
            <w:tcBorders>
              <w:top w:val="nil"/>
              <w:left w:val="nil"/>
              <w:bottom w:val="nil"/>
              <w:right w:val="nil"/>
            </w:tcBorders>
            <w:noWrap/>
            <w:vAlign w:val="center"/>
          </w:tcPr>
          <w:p w14:paraId="2B7D1D7A">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  孝（中国人民大学）</w:t>
            </w:r>
          </w:p>
        </w:tc>
      </w:tr>
      <w:tr w14:paraId="7665AA22">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53851762">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张宇昕（长春理工大学）</w:t>
            </w:r>
          </w:p>
        </w:tc>
        <w:tc>
          <w:tcPr>
            <w:tcW w:w="3103" w:type="dxa"/>
            <w:tcBorders>
              <w:top w:val="nil"/>
              <w:left w:val="nil"/>
              <w:bottom w:val="nil"/>
              <w:right w:val="nil"/>
            </w:tcBorders>
            <w:noWrap/>
            <w:vAlign w:val="center"/>
          </w:tcPr>
          <w:p w14:paraId="4B45F319">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郑宁汉（清华大学）</w:t>
            </w:r>
          </w:p>
        </w:tc>
        <w:tc>
          <w:tcPr>
            <w:tcW w:w="3114" w:type="dxa"/>
            <w:tcBorders>
              <w:top w:val="nil"/>
              <w:left w:val="nil"/>
              <w:bottom w:val="nil"/>
              <w:right w:val="nil"/>
            </w:tcBorders>
            <w:noWrap/>
            <w:vAlign w:val="center"/>
          </w:tcPr>
          <w:p w14:paraId="0D4CA52D">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钟  将（重庆大学）</w:t>
            </w:r>
          </w:p>
        </w:tc>
      </w:tr>
      <w:tr w14:paraId="3E2868DD">
        <w:tblPrEx>
          <w:tblCellMar>
            <w:top w:w="0" w:type="dxa"/>
            <w:left w:w="108" w:type="dxa"/>
            <w:bottom w:w="0" w:type="dxa"/>
            <w:right w:w="108" w:type="dxa"/>
          </w:tblCellMar>
        </w:tblPrEx>
        <w:trPr>
          <w:cantSplit/>
          <w:trHeight w:val="369" w:hRule="exact"/>
        </w:trPr>
        <w:tc>
          <w:tcPr>
            <w:tcW w:w="2967" w:type="dxa"/>
            <w:tcBorders>
              <w:top w:val="nil"/>
              <w:left w:val="nil"/>
              <w:bottom w:val="nil"/>
              <w:right w:val="nil"/>
            </w:tcBorders>
            <w:noWrap/>
            <w:vAlign w:val="center"/>
          </w:tcPr>
          <w:p w14:paraId="12F42FDF">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周  宇（深圳大学）</w:t>
            </w:r>
          </w:p>
        </w:tc>
        <w:tc>
          <w:tcPr>
            <w:tcW w:w="3103" w:type="dxa"/>
            <w:tcBorders>
              <w:top w:val="nil"/>
              <w:left w:val="nil"/>
              <w:bottom w:val="nil"/>
              <w:right w:val="nil"/>
            </w:tcBorders>
            <w:noWrap/>
            <w:vAlign w:val="center"/>
          </w:tcPr>
          <w:p w14:paraId="09F83A5B">
            <w:pPr>
              <w:widowControl/>
              <w:jc w:val="left"/>
              <w:textAlignment w:val="center"/>
              <w:rPr>
                <w:rFonts w:hint="eastAsia" w:ascii="微软雅黑" w:hAnsi="微软雅黑" w:eastAsia="微软雅黑" w:cs="微软雅黑"/>
                <w:color w:val="000000"/>
                <w:kern w:val="0"/>
                <w:sz w:val="18"/>
                <w:szCs w:val="18"/>
                <w:lang w:bidi="ar"/>
              </w:rPr>
            </w:pPr>
            <w:r>
              <w:rPr>
                <w:rFonts w:hint="eastAsia" w:ascii="微软雅黑" w:hAnsi="微软雅黑" w:eastAsia="微软雅黑" w:cs="微软雅黑"/>
                <w:color w:val="000000"/>
                <w:kern w:val="0"/>
                <w:sz w:val="18"/>
                <w:szCs w:val="18"/>
                <w:lang w:bidi="ar"/>
              </w:rPr>
              <w:t>朱  青（北京工业大学）</w:t>
            </w:r>
          </w:p>
        </w:tc>
        <w:tc>
          <w:tcPr>
            <w:tcW w:w="3114" w:type="dxa"/>
            <w:tcBorders>
              <w:top w:val="nil"/>
              <w:left w:val="nil"/>
              <w:bottom w:val="nil"/>
              <w:right w:val="nil"/>
            </w:tcBorders>
            <w:noWrap/>
            <w:vAlign w:val="center"/>
          </w:tcPr>
          <w:p w14:paraId="34B2782B">
            <w:pPr>
              <w:rPr>
                <w:rFonts w:hint="eastAsia" w:ascii="微软雅黑" w:hAnsi="微软雅黑" w:eastAsia="微软雅黑" w:cs="微软雅黑"/>
                <w:color w:val="000000"/>
                <w:kern w:val="0"/>
                <w:sz w:val="18"/>
                <w:szCs w:val="18"/>
                <w:lang w:bidi="ar"/>
              </w:rPr>
            </w:pPr>
          </w:p>
        </w:tc>
      </w:tr>
    </w:tbl>
    <w:p w14:paraId="2DA3E961">
      <w:pPr>
        <w:ind w:firstLine="420"/>
        <w:rPr>
          <w:rFonts w:ascii="微软雅黑" w:hAnsi="微软雅黑" w:eastAsia="微软雅黑"/>
          <w:sz w:val="24"/>
          <w:szCs w:val="24"/>
        </w:rPr>
      </w:pPr>
      <w:r>
        <w:rPr>
          <w:rFonts w:ascii="微软雅黑" w:hAnsi="微软雅黑" w:eastAsia="微软雅黑"/>
          <w:sz w:val="24"/>
          <w:szCs w:val="24"/>
        </w:rPr>
        <w:t>由于投稿时间比较紧张，敬请各高校院系领导、教学负责人、实验教学中心负责人与一线教师抓紧时间踊跃投稿并报名参会。</w:t>
      </w:r>
    </w:p>
    <w:p w14:paraId="4F9989DC">
      <w:pPr>
        <w:adjustRightInd w:val="0"/>
        <w:snapToGrid w:val="0"/>
        <w:spacing w:beforeLines="50"/>
        <w:ind w:firstLine="420"/>
        <w:rPr>
          <w:rFonts w:ascii="微软雅黑" w:hAnsi="微软雅黑" w:eastAsia="微软雅黑"/>
          <w:sz w:val="24"/>
          <w:szCs w:val="24"/>
        </w:rPr>
      </w:pPr>
      <w:r>
        <w:rPr>
          <w:rFonts w:ascii="微软雅黑" w:hAnsi="微软雅黑" w:eastAsia="微软雅黑"/>
          <w:sz w:val="24"/>
          <w:szCs w:val="24"/>
        </w:rPr>
        <w:t>会议相关信息将</w:t>
      </w:r>
      <w:r>
        <w:rPr>
          <w:rFonts w:hint="eastAsia" w:ascii="微软雅黑" w:hAnsi="微软雅黑" w:eastAsia="微软雅黑"/>
          <w:sz w:val="24"/>
          <w:szCs w:val="24"/>
        </w:rPr>
        <w:t>陆续</w:t>
      </w:r>
      <w:r>
        <w:rPr>
          <w:rFonts w:ascii="微软雅黑" w:hAnsi="微软雅黑" w:eastAsia="微软雅黑"/>
          <w:sz w:val="24"/>
          <w:szCs w:val="24"/>
        </w:rPr>
        <w:t>发出，敬请关注。</w:t>
      </w:r>
    </w:p>
    <w:p w14:paraId="62F423F5">
      <w:pPr>
        <w:rPr>
          <w:rFonts w:ascii="Times New Roman" w:hAnsi="Times New Roman"/>
          <w:szCs w:val="21"/>
        </w:rPr>
      </w:pPr>
    </w:p>
    <w:p w14:paraId="0A00031F">
      <w:pPr>
        <w:adjustRightInd w:val="0"/>
        <w:snapToGrid w:val="0"/>
        <w:spacing w:beforeLines="100" w:afterLines="100"/>
        <w:jc w:val="right"/>
        <w:rPr>
          <w:rFonts w:hint="eastAsia" w:ascii="Times New Roman"/>
          <w:b/>
          <w:sz w:val="24"/>
          <w:szCs w:val="24"/>
        </w:rPr>
      </w:pPr>
    </w:p>
    <w:p w14:paraId="3292F485">
      <w:pPr>
        <w:adjustRightInd w:val="0"/>
        <w:snapToGrid w:val="0"/>
        <w:spacing w:beforeLines="100" w:afterLines="100"/>
        <w:jc w:val="right"/>
        <w:rPr>
          <w:rFonts w:hint="eastAsia" w:ascii="Times New Roman"/>
          <w:b/>
          <w:sz w:val="24"/>
          <w:szCs w:val="24"/>
        </w:rPr>
      </w:pPr>
    </w:p>
    <w:p w14:paraId="5A959067">
      <w:pPr>
        <w:adjustRightInd w:val="0"/>
        <w:snapToGrid w:val="0"/>
        <w:spacing w:beforeLines="100" w:afterLines="100"/>
        <w:jc w:val="right"/>
        <w:rPr>
          <w:rFonts w:hint="eastAsia" w:ascii="Times New Roman"/>
          <w:b/>
          <w:sz w:val="24"/>
          <w:szCs w:val="24"/>
          <w:lang w:val="en-US" w:eastAsia="zh-CN"/>
        </w:rPr>
      </w:pPr>
    </w:p>
    <w:p w14:paraId="28BAB0FB">
      <w:pPr>
        <w:adjustRightInd w:val="0"/>
        <w:snapToGrid w:val="0"/>
        <w:spacing w:beforeLines="100" w:afterLines="100"/>
        <w:jc w:val="right"/>
        <w:rPr>
          <w:rFonts w:hint="eastAsia" w:ascii="Times New Roman"/>
          <w:b/>
          <w:sz w:val="24"/>
          <w:szCs w:val="24"/>
        </w:rPr>
      </w:pPr>
      <w:bookmarkStart w:id="0" w:name="_GoBack"/>
      <w:bookmarkEnd w:id="0"/>
      <w:r>
        <w:drawing>
          <wp:inline distT="0" distB="0" distL="114300" distR="114300">
            <wp:extent cx="3100705" cy="2402840"/>
            <wp:effectExtent l="0" t="0" r="1079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3100705" cy="2402840"/>
                    </a:xfrm>
                    <a:prstGeom prst="rect">
                      <a:avLst/>
                    </a:prstGeom>
                    <a:noFill/>
                    <a:ln>
                      <a:noFill/>
                    </a:ln>
                  </pic:spPr>
                </pic:pic>
              </a:graphicData>
            </a:graphic>
          </wp:inline>
        </w:drawing>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A476E7"/>
    <w:multiLevelType w:val="multilevel"/>
    <w:tmpl w:val="71A476E7"/>
    <w:lvl w:ilvl="0" w:tentative="0">
      <w:start w:val="1"/>
      <w:numFmt w:val="decimal"/>
      <w:lvlText w:val="（%1）"/>
      <w:lvlJc w:val="left"/>
      <w:pPr>
        <w:ind w:left="1140" w:hanging="720"/>
      </w:pPr>
      <w:rPr>
        <w:rFonts w:hint="default"/>
        <w:lang w:val="en-U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iNTUxMGFlYjg0NDIwMmMzNDcwYTJiOGRlZTIyMmYifQ=="/>
  </w:docVars>
  <w:rsids>
    <w:rsidRoot w:val="1F40660F"/>
    <w:rsid w:val="0007007E"/>
    <w:rsid w:val="00113344"/>
    <w:rsid w:val="001152AB"/>
    <w:rsid w:val="001307AD"/>
    <w:rsid w:val="00142D34"/>
    <w:rsid w:val="0016245B"/>
    <w:rsid w:val="001C4230"/>
    <w:rsid w:val="001F7934"/>
    <w:rsid w:val="002107E4"/>
    <w:rsid w:val="002122CE"/>
    <w:rsid w:val="00216374"/>
    <w:rsid w:val="002620FA"/>
    <w:rsid w:val="002773FD"/>
    <w:rsid w:val="00280CBD"/>
    <w:rsid w:val="002B6278"/>
    <w:rsid w:val="002B66AF"/>
    <w:rsid w:val="002D0848"/>
    <w:rsid w:val="002E5B64"/>
    <w:rsid w:val="002E7F95"/>
    <w:rsid w:val="002F2E44"/>
    <w:rsid w:val="003530A2"/>
    <w:rsid w:val="003D422F"/>
    <w:rsid w:val="003D4BBD"/>
    <w:rsid w:val="003E3EEC"/>
    <w:rsid w:val="003E4702"/>
    <w:rsid w:val="004013B1"/>
    <w:rsid w:val="00402FE3"/>
    <w:rsid w:val="00432901"/>
    <w:rsid w:val="004412EF"/>
    <w:rsid w:val="004420FB"/>
    <w:rsid w:val="0044647F"/>
    <w:rsid w:val="00475878"/>
    <w:rsid w:val="004A368E"/>
    <w:rsid w:val="00503B7B"/>
    <w:rsid w:val="00524FCA"/>
    <w:rsid w:val="005618C8"/>
    <w:rsid w:val="00573C37"/>
    <w:rsid w:val="00576DC5"/>
    <w:rsid w:val="005942FF"/>
    <w:rsid w:val="005C20BB"/>
    <w:rsid w:val="005F465E"/>
    <w:rsid w:val="00603783"/>
    <w:rsid w:val="00645383"/>
    <w:rsid w:val="006523B9"/>
    <w:rsid w:val="00677F22"/>
    <w:rsid w:val="006A1BB8"/>
    <w:rsid w:val="006F4691"/>
    <w:rsid w:val="00776DEF"/>
    <w:rsid w:val="00776FF9"/>
    <w:rsid w:val="007774D4"/>
    <w:rsid w:val="00783471"/>
    <w:rsid w:val="00791299"/>
    <w:rsid w:val="007A0FE6"/>
    <w:rsid w:val="007A6F34"/>
    <w:rsid w:val="007D46F6"/>
    <w:rsid w:val="007F78FF"/>
    <w:rsid w:val="008012EA"/>
    <w:rsid w:val="00841F97"/>
    <w:rsid w:val="008C05E6"/>
    <w:rsid w:val="008D35EB"/>
    <w:rsid w:val="009A29CF"/>
    <w:rsid w:val="009C1A95"/>
    <w:rsid w:val="00A30CAA"/>
    <w:rsid w:val="00A57414"/>
    <w:rsid w:val="00A654A8"/>
    <w:rsid w:val="00A70913"/>
    <w:rsid w:val="00A77C72"/>
    <w:rsid w:val="00A925AD"/>
    <w:rsid w:val="00A976D6"/>
    <w:rsid w:val="00B128A1"/>
    <w:rsid w:val="00B21620"/>
    <w:rsid w:val="00B472DD"/>
    <w:rsid w:val="00B65E85"/>
    <w:rsid w:val="00B94FA0"/>
    <w:rsid w:val="00C20C15"/>
    <w:rsid w:val="00C23613"/>
    <w:rsid w:val="00C26C71"/>
    <w:rsid w:val="00C30213"/>
    <w:rsid w:val="00C45633"/>
    <w:rsid w:val="00C467C4"/>
    <w:rsid w:val="00CF55E9"/>
    <w:rsid w:val="00D049BB"/>
    <w:rsid w:val="00DC6E03"/>
    <w:rsid w:val="00E31E8E"/>
    <w:rsid w:val="00E323F6"/>
    <w:rsid w:val="00E32A3E"/>
    <w:rsid w:val="00E41118"/>
    <w:rsid w:val="00E61731"/>
    <w:rsid w:val="00E931CE"/>
    <w:rsid w:val="00F133BE"/>
    <w:rsid w:val="00F17D3E"/>
    <w:rsid w:val="00F853E1"/>
    <w:rsid w:val="00FC0182"/>
    <w:rsid w:val="02426D52"/>
    <w:rsid w:val="038C6BBF"/>
    <w:rsid w:val="058D382B"/>
    <w:rsid w:val="07B043A8"/>
    <w:rsid w:val="08E87851"/>
    <w:rsid w:val="0AE20915"/>
    <w:rsid w:val="0BE86C98"/>
    <w:rsid w:val="111161CF"/>
    <w:rsid w:val="154D3FDB"/>
    <w:rsid w:val="19B67C94"/>
    <w:rsid w:val="1C715FEE"/>
    <w:rsid w:val="1CA27DD7"/>
    <w:rsid w:val="1F40660F"/>
    <w:rsid w:val="1F480C9D"/>
    <w:rsid w:val="1F9142B0"/>
    <w:rsid w:val="240027E8"/>
    <w:rsid w:val="2429137B"/>
    <w:rsid w:val="2DD67795"/>
    <w:rsid w:val="2E004555"/>
    <w:rsid w:val="2E4C7BAE"/>
    <w:rsid w:val="2FFF78A7"/>
    <w:rsid w:val="30AB3340"/>
    <w:rsid w:val="359C58A3"/>
    <w:rsid w:val="367B0B24"/>
    <w:rsid w:val="3B860D2D"/>
    <w:rsid w:val="3F40372E"/>
    <w:rsid w:val="48677CD9"/>
    <w:rsid w:val="4A2F6975"/>
    <w:rsid w:val="53193642"/>
    <w:rsid w:val="534D32F2"/>
    <w:rsid w:val="57D451E5"/>
    <w:rsid w:val="5C174C27"/>
    <w:rsid w:val="5C6D0331"/>
    <w:rsid w:val="5DF5131D"/>
    <w:rsid w:val="5F803F78"/>
    <w:rsid w:val="60D465F8"/>
    <w:rsid w:val="6200289F"/>
    <w:rsid w:val="635C5681"/>
    <w:rsid w:val="66552B15"/>
    <w:rsid w:val="6767173C"/>
    <w:rsid w:val="69243DF1"/>
    <w:rsid w:val="71FC3CB0"/>
    <w:rsid w:val="722B30E5"/>
    <w:rsid w:val="74D851CD"/>
    <w:rsid w:val="7731279D"/>
    <w:rsid w:val="7E1D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jc w:val="center"/>
      <w:outlineLvl w:val="0"/>
    </w:pPr>
    <w:rPr>
      <w:rFonts w:eastAsia="黑体"/>
      <w:kern w:val="44"/>
      <w:sz w:val="32"/>
    </w:rPr>
  </w:style>
  <w:style w:type="paragraph" w:styleId="3">
    <w:name w:val="heading 2"/>
    <w:basedOn w:val="1"/>
    <w:next w:val="1"/>
    <w:autoRedefine/>
    <w:semiHidden/>
    <w:unhideWhenUsed/>
    <w:qFormat/>
    <w:uiPriority w:val="0"/>
    <w:pPr>
      <w:keepNext/>
      <w:keepLines/>
      <w:outlineLvl w:val="1"/>
    </w:pPr>
    <w:rPr>
      <w:rFonts w:ascii="Arial" w:hAnsi="Arial" w:eastAsia="黑体"/>
      <w:sz w:val="30"/>
    </w:rPr>
  </w:style>
  <w:style w:type="paragraph" w:styleId="4">
    <w:name w:val="heading 3"/>
    <w:basedOn w:val="1"/>
    <w:next w:val="1"/>
    <w:autoRedefine/>
    <w:semiHidden/>
    <w:unhideWhenUsed/>
    <w:qFormat/>
    <w:uiPriority w:val="0"/>
    <w:pPr>
      <w:keepNext/>
      <w:keepLines/>
      <w:outlineLvl w:val="2"/>
    </w:pPr>
    <w:rPr>
      <w:rFonts w:eastAsia="黑体"/>
      <w:sz w:val="28"/>
    </w:rPr>
  </w:style>
  <w:style w:type="paragraph" w:styleId="5">
    <w:name w:val="heading 4"/>
    <w:basedOn w:val="1"/>
    <w:next w:val="1"/>
    <w:autoRedefine/>
    <w:semiHidden/>
    <w:unhideWhenUsed/>
    <w:qFormat/>
    <w:uiPriority w:val="0"/>
    <w:pPr>
      <w:keepNext/>
      <w:keepLines/>
      <w:outlineLvl w:val="3"/>
    </w:pPr>
    <w:rPr>
      <w:rFonts w:ascii="Arial" w:hAnsi="Arial" w:eastAsia="黑体"/>
      <w:b/>
      <w:sz w:val="24"/>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6">
    <w:name w:val="Document Map"/>
    <w:basedOn w:val="1"/>
    <w:link w:val="19"/>
    <w:autoRedefine/>
    <w:semiHidden/>
    <w:unhideWhenUsed/>
    <w:qFormat/>
    <w:uiPriority w:val="0"/>
    <w:rPr>
      <w:rFonts w:ascii="宋体"/>
      <w:sz w:val="18"/>
      <w:szCs w:val="18"/>
    </w:rPr>
  </w:style>
  <w:style w:type="paragraph" w:styleId="7">
    <w:name w:val="footer"/>
    <w:basedOn w:val="1"/>
    <w:link w:val="18"/>
    <w:autoRedefine/>
    <w:qFormat/>
    <w:uiPriority w:val="0"/>
    <w:pPr>
      <w:tabs>
        <w:tab w:val="center" w:pos="4153"/>
        <w:tab w:val="right" w:pos="8306"/>
      </w:tabs>
      <w:snapToGrid w:val="0"/>
      <w:jc w:val="left"/>
    </w:pPr>
    <w:rPr>
      <w:sz w:val="18"/>
      <w:szCs w:val="18"/>
    </w:rPr>
  </w:style>
  <w:style w:type="paragraph" w:styleId="8">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next w:val="1"/>
    <w:autoRedefine/>
    <w:qFormat/>
    <w:uiPriority w:val="0"/>
    <w:pPr>
      <w:spacing w:before="240" w:after="60"/>
      <w:jc w:val="center"/>
      <w:outlineLvl w:val="0"/>
    </w:pPr>
    <w:rPr>
      <w:rFonts w:ascii="Cambria" w:hAnsi="Cambria"/>
      <w:b/>
      <w:bCs/>
      <w:sz w:val="32"/>
      <w:szCs w:val="32"/>
    </w:rPr>
  </w:style>
  <w:style w:type="character" w:styleId="12">
    <w:name w:val="FollowedHyperlink"/>
    <w:basedOn w:val="11"/>
    <w:autoRedefine/>
    <w:qFormat/>
    <w:uiPriority w:val="0"/>
    <w:rPr>
      <w:color w:val="954F72" w:themeColor="followedHyperlink"/>
      <w:u w:val="single"/>
      <w14:textFill>
        <w14:solidFill>
          <w14:schemeClr w14:val="folHlink"/>
        </w14:solidFill>
      </w14:textFill>
    </w:rPr>
  </w:style>
  <w:style w:type="character" w:styleId="13">
    <w:name w:val="Hyperlink"/>
    <w:basedOn w:val="11"/>
    <w:autoRedefine/>
    <w:qFormat/>
    <w:uiPriority w:val="0"/>
    <w:rPr>
      <w:color w:val="0563C1" w:themeColor="hyperlink"/>
      <w:u w:val="single"/>
      <w14:textFill>
        <w14:solidFill>
          <w14:schemeClr w14:val="hlink"/>
        </w14:solidFill>
      </w14:textFill>
    </w:rPr>
  </w:style>
  <w:style w:type="paragraph" w:customStyle="1" w:styleId="14">
    <w:name w:val="代码"/>
    <w:basedOn w:val="4"/>
    <w:next w:val="1"/>
    <w:autoRedefine/>
    <w:qFormat/>
    <w:uiPriority w:val="0"/>
    <w:rPr>
      <w:rFonts w:ascii="Courier New" w:hAnsi="Courier New" w:eastAsia="宋体" w:cs="Courier New"/>
      <w:sz w:val="18"/>
      <w:szCs w:val="18"/>
    </w:rPr>
  </w:style>
  <w:style w:type="paragraph" w:customStyle="1" w:styleId="15">
    <w:name w:val="图题"/>
    <w:next w:val="1"/>
    <w:autoRedefine/>
    <w:qFormat/>
    <w:uiPriority w:val="0"/>
    <w:pPr>
      <w:jc w:val="center"/>
    </w:pPr>
    <w:rPr>
      <w:rFonts w:ascii="Calibri" w:hAnsi="Calibri" w:eastAsia="黑体" w:cstheme="minorBidi"/>
      <w:sz w:val="18"/>
      <w:szCs w:val="18"/>
      <w:lang w:val="en-US" w:eastAsia="zh-CN" w:bidi="ar-SA"/>
    </w:rPr>
  </w:style>
  <w:style w:type="paragraph" w:styleId="16">
    <w:name w:val="List Paragraph"/>
    <w:basedOn w:val="1"/>
    <w:autoRedefine/>
    <w:qFormat/>
    <w:uiPriority w:val="34"/>
    <w:pPr>
      <w:ind w:firstLine="420" w:firstLineChars="200"/>
    </w:pPr>
  </w:style>
  <w:style w:type="character" w:customStyle="1" w:styleId="17">
    <w:name w:val="页眉 Char"/>
    <w:basedOn w:val="11"/>
    <w:link w:val="8"/>
    <w:autoRedefine/>
    <w:qFormat/>
    <w:uiPriority w:val="0"/>
    <w:rPr>
      <w:rFonts w:ascii="Calibri" w:hAnsi="Calibri" w:eastAsia="宋体" w:cs="Times New Roman"/>
      <w:kern w:val="2"/>
      <w:sz w:val="18"/>
      <w:szCs w:val="18"/>
    </w:rPr>
  </w:style>
  <w:style w:type="character" w:customStyle="1" w:styleId="18">
    <w:name w:val="页脚 Char"/>
    <w:basedOn w:val="11"/>
    <w:link w:val="7"/>
    <w:autoRedefine/>
    <w:qFormat/>
    <w:uiPriority w:val="0"/>
    <w:rPr>
      <w:rFonts w:ascii="Calibri" w:hAnsi="Calibri" w:eastAsia="宋体" w:cs="Times New Roman"/>
      <w:kern w:val="2"/>
      <w:sz w:val="18"/>
      <w:szCs w:val="18"/>
    </w:rPr>
  </w:style>
  <w:style w:type="character" w:customStyle="1" w:styleId="19">
    <w:name w:val="文档结构图 Char"/>
    <w:basedOn w:val="11"/>
    <w:link w:val="6"/>
    <w:autoRedefine/>
    <w:semiHidden/>
    <w:qFormat/>
    <w:uiPriority w:val="0"/>
    <w:rPr>
      <w:rFonts w:ascii="宋体"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TUP</Company>
  <Pages>4</Pages>
  <Words>2153</Words>
  <Characters>2234</Characters>
  <Lines>11</Lines>
  <Paragraphs>3</Paragraphs>
  <TotalTime>0</TotalTime>
  <ScaleCrop>false</ScaleCrop>
  <LinksUpToDate>false</LinksUpToDate>
  <CharactersWithSpaces>2305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2022-05-12T04:50:00Z</dcterms:created>
  <dc:creator>温</dc:creator>
  <cp:lastModifiedBy>JIA</cp:lastModifiedBy>
  <cp:lastPrinted>2021-04-22T03:00:00Z</cp:lastPrinted>
  <dcterms:modified xsi:type="dcterms:W3CDTF">2026-05-25T10:05:11Z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B949E73A53E1477D865A3E1A0F25A39F_13</vt:lpwstr>
  </property>
  <property fmtid="{D5CDD505-2E9C-101B-9397-08002B2CF9AE}" pid="4" name="KSOTemplateDocerSaveRecord">
    <vt:lpwstr>eyJoZGlkIjoiN2NkNTgxZmU2YzI4YWUxYjdlMTYxMWRhOTY2MjM1YjYiLCJ1c2VySWQiOiIzOTA2NTk1MDUifQ==</vt:lpwstr>
  </property>
</Properties>
</file>